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32"/>
        <w:gridCol w:w="177"/>
        <w:gridCol w:w="250"/>
        <w:gridCol w:w="6177"/>
        <w:gridCol w:w="964"/>
        <w:gridCol w:w="2377"/>
        <w:gridCol w:w="2364"/>
        <w:gridCol w:w="716"/>
        <w:gridCol w:w="2359"/>
        <w:gridCol w:w="4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/>
        </w:trPr>
        <w:tc>
          <w:tcPr>
            <w:tcW w:w="3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7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50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617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96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37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36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71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359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42" w:type="dxa"/>
          </w:tcPr>
          <w:p w:rsidR="00000000" w:rsidRDefault="00456B29">
            <w:pPr>
              <w:pStyle w:val="EmptyLayoutCell"/>
            </w:pPr>
          </w:p>
        </w:tc>
      </w:tr>
      <w:tr w:rsidR="00E31C19" w:rsidTr="00E31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/>
        </w:trPr>
        <w:tc>
          <w:tcPr>
            <w:tcW w:w="3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7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50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617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96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4741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74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495"/>
              </w:trPr>
              <w:tc>
                <w:tcPr>
                  <w:tcW w:w="47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Приложение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к письму Федерального казначейства от ___________№ _______</w:t>
                  </w:r>
                </w:p>
              </w:tc>
            </w:tr>
          </w:tbl>
          <w:p w:rsidR="00000000" w:rsidRDefault="00456B29"/>
        </w:tc>
        <w:tc>
          <w:tcPr>
            <w:tcW w:w="71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359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42" w:type="dxa"/>
          </w:tcPr>
          <w:p w:rsidR="00000000" w:rsidRDefault="00456B2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/>
        </w:trPr>
        <w:tc>
          <w:tcPr>
            <w:tcW w:w="3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7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50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617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96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37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36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71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359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42" w:type="dxa"/>
          </w:tcPr>
          <w:p w:rsidR="00000000" w:rsidRDefault="00456B29">
            <w:pPr>
              <w:pStyle w:val="EmptyLayoutCell"/>
            </w:pPr>
          </w:p>
        </w:tc>
      </w:tr>
      <w:tr w:rsidR="00E31C19" w:rsidTr="00E31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</w:trPr>
        <w:tc>
          <w:tcPr>
            <w:tcW w:w="3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3025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02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900"/>
              </w:trPr>
              <w:tc>
                <w:tcPr>
                  <w:tcW w:w="1302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</w:rPr>
                    <w:t xml:space="preserve">  ОТЧЕТ</w:t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br/>
                    <w:t xml:space="preserve"> об использовании межбюджетных трансфертов, полученных из  областного и местного бюджетов</w:t>
                  </w:r>
                </w:p>
              </w:tc>
            </w:tr>
          </w:tbl>
          <w:p w:rsidR="00000000" w:rsidRDefault="00456B29"/>
        </w:tc>
        <w:tc>
          <w:tcPr>
            <w:tcW w:w="2359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42" w:type="dxa"/>
          </w:tcPr>
          <w:p w:rsidR="00000000" w:rsidRDefault="00456B29">
            <w:pPr>
              <w:pStyle w:val="EmptyLayoutCell"/>
            </w:pPr>
          </w:p>
        </w:tc>
      </w:tr>
      <w:tr w:rsidR="00E31C19" w:rsidTr="00E31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7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50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4957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159"/>
              <w:gridCol w:w="6185"/>
              <w:gridCol w:w="4191"/>
              <w:gridCol w:w="1413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56B29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56B29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56B29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4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56B29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56B29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4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414" w:type="dxa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4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0503324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6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56B29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 01 сентября 2022 г.</w:t>
                  </w:r>
                </w:p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01.09.2022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6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</w:t>
                  </w:r>
                </w:p>
              </w:tc>
              <w:tc>
                <w:tcPr>
                  <w:tcW w:w="619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Александровский сельсовет</w:t>
                  </w:r>
                </w:p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0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3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619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56B29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ОКАТО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0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8"/>
                    </w:trPr>
                    <w:tc>
                      <w:tcPr>
                        <w:tcW w:w="3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квартальная, годовая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56B29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56B29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2"/>
              </w:trPr>
              <w:tc>
                <w:tcPr>
                  <w:tcW w:w="31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0"/>
                    </w:trPr>
                    <w:tc>
                      <w:tcPr>
                        <w:tcW w:w="3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619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56B29"/>
              </w:tc>
              <w:tc>
                <w:tcPr>
                  <w:tcW w:w="419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0"/>
                    </w:trPr>
                    <w:tc>
                      <w:tcPr>
                        <w:tcW w:w="4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414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0"/>
                    </w:trPr>
                    <w:tc>
                      <w:tcPr>
                        <w:tcW w:w="133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456B29"/>
              </w:tc>
            </w:tr>
          </w:tbl>
          <w:p w:rsidR="00000000" w:rsidRDefault="00456B29"/>
        </w:tc>
        <w:tc>
          <w:tcPr>
            <w:tcW w:w="42" w:type="dxa"/>
          </w:tcPr>
          <w:p w:rsidR="00000000" w:rsidRDefault="00456B2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3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7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50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617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96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37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36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71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359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42" w:type="dxa"/>
          </w:tcPr>
          <w:p w:rsidR="00000000" w:rsidRDefault="00456B29">
            <w:pPr>
              <w:pStyle w:val="EmptyLayoutCell"/>
            </w:pPr>
          </w:p>
        </w:tc>
      </w:tr>
      <w:tr w:rsidR="00E31C19" w:rsidTr="00E31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3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7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50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617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341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34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5"/>
              </w:trPr>
              <w:tc>
                <w:tcPr>
                  <w:tcW w:w="33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1. Движение целевых средств.</w:t>
                  </w:r>
                </w:p>
              </w:tc>
            </w:tr>
          </w:tbl>
          <w:p w:rsidR="00000000" w:rsidRDefault="00456B29"/>
        </w:tc>
        <w:tc>
          <w:tcPr>
            <w:tcW w:w="236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71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359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42" w:type="dxa"/>
          </w:tcPr>
          <w:p w:rsidR="00000000" w:rsidRDefault="00456B2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/>
        </w:trPr>
        <w:tc>
          <w:tcPr>
            <w:tcW w:w="3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7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50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617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96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37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36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71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359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42" w:type="dxa"/>
          </w:tcPr>
          <w:p w:rsidR="00000000" w:rsidRDefault="00456B29">
            <w:pPr>
              <w:pStyle w:val="EmptyLayoutCell"/>
            </w:pPr>
          </w:p>
        </w:tc>
      </w:tr>
      <w:tr w:rsidR="00E31C19" w:rsidTr="00E31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7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5207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819"/>
              <w:gridCol w:w="586"/>
              <w:gridCol w:w="875"/>
              <w:gridCol w:w="1300"/>
              <w:gridCol w:w="747"/>
              <w:gridCol w:w="1111"/>
              <w:gridCol w:w="880"/>
              <w:gridCol w:w="869"/>
              <w:gridCol w:w="1244"/>
              <w:gridCol w:w="1446"/>
              <w:gridCol w:w="1090"/>
              <w:gridCol w:w="1043"/>
              <w:gridCol w:w="1003"/>
              <w:gridCol w:w="1176"/>
            </w:tblGrid>
            <w:tr w:rsidR="00E31C19" w:rsidTr="00E31C1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3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191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18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Остаток на начало отчетного периода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216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1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Остаток на конец отчетного периода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56"/>
              </w:trPr>
              <w:tc>
                <w:tcPr>
                  <w:tcW w:w="208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2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62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7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3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целевой статьи расходов по БК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553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5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доходов п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 БК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Всего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 том числе потребность в котором подтверждена</w:t>
                  </w:r>
                </w:p>
              </w:tc>
              <w:tc>
                <w:tcPr>
                  <w:tcW w:w="86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Поступило из областного бюджета 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1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Кассовый расход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1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Восстановлено остатков межбюджетного трансферта прошлых лет</w:t>
                  </w:r>
                </w:p>
              </w:tc>
              <w:tc>
                <w:tcPr>
                  <w:tcW w:w="1054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Возвращено неиспользованных остатков прошлых лет в областной бюджет</w:t>
                  </w:r>
                </w:p>
              </w:tc>
              <w:tc>
                <w:tcPr>
                  <w:tcW w:w="9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Возвращено и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з областного бюджета в объеме потребности в расходовании 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всего       (гр. 5 + гр. 7 + гр. 9 - гр. 8 -(гр. 10 - гр.11) ) 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в том числе подлежащий возврату в областной бюджет</w:t>
                  </w:r>
                </w:p>
              </w:tc>
              <w:tc>
                <w:tcPr>
                  <w:tcW w:w="122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1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Комментарий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2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3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5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9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10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11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6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13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14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19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Сум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ма межбюджетных трансфертов, всего,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в том числе: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6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8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15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1067338,00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906754,00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160584,00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5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9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из них: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6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806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8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5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1067338,00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906754,00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160584,00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5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Гранты на развитие культуры и искусства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102A211820</w:t>
                  </w:r>
                </w:p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2  0 2 499 99  10  000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425000,00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425000,00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Субсидии местным бюджетам на заработную плату и начисления на выплаты по оплате труда работников учреждений культуры муниципальных образований городских и сельских поселений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87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1030313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330</w:t>
                  </w:r>
                </w:p>
              </w:tc>
              <w:tc>
                <w:tcPr>
                  <w:tcW w:w="155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2  0 2 299 99  10  000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642338,00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481754,00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160584,00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</w:tr>
          </w:tbl>
          <w:p w:rsidR="00000000" w:rsidRDefault="00456B29"/>
        </w:tc>
        <w:tc>
          <w:tcPr>
            <w:tcW w:w="42" w:type="dxa"/>
          </w:tcPr>
          <w:p w:rsidR="00000000" w:rsidRDefault="00456B29">
            <w:pPr>
              <w:pStyle w:val="EmptyLayoutCell"/>
            </w:pPr>
          </w:p>
        </w:tc>
      </w:tr>
    </w:tbl>
    <w:p w:rsidR="00000000" w:rsidRDefault="00456B29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93"/>
        <w:gridCol w:w="6"/>
        <w:gridCol w:w="6"/>
        <w:gridCol w:w="6363"/>
        <w:gridCol w:w="92"/>
        <w:gridCol w:w="3426"/>
        <w:gridCol w:w="350"/>
        <w:gridCol w:w="3656"/>
        <w:gridCol w:w="1104"/>
        <w:gridCol w:w="27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19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636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9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42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50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65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10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72" w:type="dxa"/>
          </w:tcPr>
          <w:p w:rsidR="00000000" w:rsidRDefault="00456B29">
            <w:pPr>
              <w:pStyle w:val="EmptyLayoutCell"/>
            </w:pPr>
          </w:p>
        </w:tc>
      </w:tr>
      <w:tr w:rsidR="00E31C19" w:rsidTr="00E31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19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636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9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776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77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30"/>
              </w:trPr>
              <w:tc>
                <w:tcPr>
                  <w:tcW w:w="3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2. Расходование целевых средств.</w:t>
                  </w:r>
                </w:p>
              </w:tc>
            </w:tr>
          </w:tbl>
          <w:p w:rsidR="00000000" w:rsidRDefault="00456B29"/>
        </w:tc>
        <w:tc>
          <w:tcPr>
            <w:tcW w:w="365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10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72" w:type="dxa"/>
          </w:tcPr>
          <w:p w:rsidR="00000000" w:rsidRDefault="00456B2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/>
        </w:trPr>
        <w:tc>
          <w:tcPr>
            <w:tcW w:w="19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636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9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42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50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65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10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72" w:type="dxa"/>
          </w:tcPr>
          <w:p w:rsidR="00000000" w:rsidRDefault="00456B29">
            <w:pPr>
              <w:pStyle w:val="EmptyLayoutCell"/>
            </w:pPr>
          </w:p>
        </w:tc>
      </w:tr>
      <w:tr w:rsidR="00E31C19" w:rsidTr="00E31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8"/>
        </w:trPr>
        <w:tc>
          <w:tcPr>
            <w:tcW w:w="19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3887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869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098"/>
              </w:trPr>
              <w:tc>
                <w:tcPr>
                  <w:tcW w:w="138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</w:rPr>
                    <w:t>Запрос не вернул ни одной строки!</w:t>
                  </w:r>
                </w:p>
              </w:tc>
            </w:tr>
          </w:tbl>
          <w:p w:rsidR="00000000" w:rsidRDefault="00456B29"/>
        </w:tc>
        <w:tc>
          <w:tcPr>
            <w:tcW w:w="110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72" w:type="dxa"/>
          </w:tcPr>
          <w:p w:rsidR="00000000" w:rsidRDefault="00456B2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/>
        </w:trPr>
        <w:tc>
          <w:tcPr>
            <w:tcW w:w="19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636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9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42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50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65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10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72" w:type="dxa"/>
          </w:tcPr>
          <w:p w:rsidR="00000000" w:rsidRDefault="00456B29">
            <w:pPr>
              <w:pStyle w:val="EmptyLayoutCell"/>
            </w:pPr>
          </w:p>
        </w:tc>
      </w:tr>
      <w:tr w:rsidR="00E31C19" w:rsidTr="00E31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9888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3512"/>
              <w:gridCol w:w="286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)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"____" ___________________ 20__  г.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56B2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56B29"/>
              </w:tc>
            </w:tr>
          </w:tbl>
          <w:p w:rsidR="00000000" w:rsidRDefault="00456B29"/>
        </w:tc>
        <w:tc>
          <w:tcPr>
            <w:tcW w:w="350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65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10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72" w:type="dxa"/>
          </w:tcPr>
          <w:p w:rsidR="00000000" w:rsidRDefault="00456B2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19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636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9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42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50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65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10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72" w:type="dxa"/>
          </w:tcPr>
          <w:p w:rsidR="00000000" w:rsidRDefault="00456B29">
            <w:pPr>
              <w:pStyle w:val="EmptyLayoutCell"/>
            </w:pPr>
          </w:p>
        </w:tc>
      </w:tr>
      <w:tr w:rsidR="00E31C19" w:rsidTr="00E31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/>
        </w:trPr>
        <w:tc>
          <w:tcPr>
            <w:tcW w:w="19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636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868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86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45"/>
              </w:trPr>
              <w:tc>
                <w:tcPr>
                  <w:tcW w:w="38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3. Движение целевых средств (МНЦП).</w:t>
                  </w:r>
                </w:p>
              </w:tc>
            </w:tr>
          </w:tbl>
          <w:p w:rsidR="00000000" w:rsidRDefault="00456B29"/>
        </w:tc>
        <w:tc>
          <w:tcPr>
            <w:tcW w:w="365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10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72" w:type="dxa"/>
          </w:tcPr>
          <w:p w:rsidR="00000000" w:rsidRDefault="00456B2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"/>
        </w:trPr>
        <w:tc>
          <w:tcPr>
            <w:tcW w:w="19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636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9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42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50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65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10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72" w:type="dxa"/>
          </w:tcPr>
          <w:p w:rsidR="00000000" w:rsidRDefault="00456B29">
            <w:pPr>
              <w:pStyle w:val="EmptyLayoutCell"/>
            </w:pPr>
          </w:p>
        </w:tc>
      </w:tr>
      <w:tr w:rsidR="00E31C19" w:rsidTr="00E31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4993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633"/>
              <w:gridCol w:w="569"/>
              <w:gridCol w:w="880"/>
              <w:gridCol w:w="1206"/>
              <w:gridCol w:w="909"/>
              <w:gridCol w:w="1111"/>
              <w:gridCol w:w="851"/>
              <w:gridCol w:w="875"/>
              <w:gridCol w:w="1244"/>
              <w:gridCol w:w="1446"/>
              <w:gridCol w:w="1090"/>
              <w:gridCol w:w="1026"/>
              <w:gridCol w:w="1012"/>
              <w:gridCol w:w="1127"/>
            </w:tblGrid>
            <w:tr w:rsidR="00E31C19" w:rsidTr="00E31C1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3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202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198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Остаток на начало отчетного периода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2183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14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Остаток на ко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нец отчетного периода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56"/>
              </w:trPr>
              <w:tc>
                <w:tcPr>
                  <w:tcW w:w="1864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9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8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62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74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целевой статьи расходов по БК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563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5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доходов по БК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9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Всего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 том числе потребность в котором подтверждена</w:t>
                  </w:r>
                </w:p>
              </w:tc>
              <w:tc>
                <w:tcPr>
                  <w:tcW w:w="86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Поступило из местного бюджета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1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Кассовый расход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1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Восстановлено остатков 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межбюджетного трансферта прошлых лет</w:t>
                  </w:r>
                </w:p>
              </w:tc>
              <w:tc>
                <w:tcPr>
                  <w:tcW w:w="93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Возвращено неиспользованных остатков прошлых лет в местный бюджет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9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Возвращено из  местного бюджета в объеме потребности в расходовании 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всего       (гр. 5 + гр. 7 + гр. 9 - гр. 8 -(гр. 10 - гр.11) ) 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в том числе подле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жащий возврату в местный бюджет</w:t>
                  </w:r>
                </w:p>
              </w:tc>
              <w:tc>
                <w:tcPr>
                  <w:tcW w:w="117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13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Комментарий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9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8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5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9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9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10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11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8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13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3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14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4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Сумма межбюджетных трансфертов, всего,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в том числе: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6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15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9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1584618,24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4969072,80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4885143,79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0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1668547,25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04"/>
                    </w:trPr>
                    <w:tc>
                      <w:tcPr>
                        <w:tcW w:w="11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Итого по всем ГРБС,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и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з них: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6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000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15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9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1584618,24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4969072,80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4885143,79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0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1668547,25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6"/>
                    </w:trPr>
                    <w:tc>
                      <w:tcPr>
                        <w:tcW w:w="11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_Никакой или для внебюджетных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0000000000</w:t>
                  </w:r>
                </w:p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0  0 0 000 00  00  000</w:t>
                  </w:r>
                </w:p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1584618,24</w:t>
                  </w:r>
                </w:p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4914117,30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4834252,69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1664482,85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00000П1424</w:t>
                  </w:r>
                </w:p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2  0 2 400 14  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10  000</w:t>
                  </w:r>
                </w:p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22459,50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22459,50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18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Иные межбюджетные трансферты на содержание работника, осуществляющего выполнение переданных полномочий</w:t>
                  </w:r>
                </w:p>
              </w:tc>
              <w:tc>
                <w:tcPr>
                  <w:tcW w:w="6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00000П1490</w:t>
                  </w:r>
                </w:p>
              </w:tc>
              <w:tc>
                <w:tcPr>
                  <w:tcW w:w="15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2  0 2 400 14  10  000</w:t>
                  </w:r>
                </w:p>
              </w:tc>
              <w:tc>
                <w:tcPr>
                  <w:tcW w:w="9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32496,00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28431,60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4064,40</w:t>
                  </w:r>
                </w:p>
              </w:tc>
              <w:tc>
                <w:tcPr>
                  <w:tcW w:w="10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</w:tr>
          </w:tbl>
          <w:p w:rsidR="00000000" w:rsidRDefault="00456B29"/>
        </w:tc>
        <w:tc>
          <w:tcPr>
            <w:tcW w:w="272" w:type="dxa"/>
          </w:tcPr>
          <w:p w:rsidR="00000000" w:rsidRDefault="00456B29">
            <w:pPr>
              <w:pStyle w:val="EmptyLayoutCell"/>
            </w:pPr>
          </w:p>
        </w:tc>
      </w:tr>
    </w:tbl>
    <w:p w:rsidR="00000000" w:rsidRDefault="00456B29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12"/>
        <w:gridCol w:w="6"/>
        <w:gridCol w:w="6"/>
        <w:gridCol w:w="5888"/>
        <w:gridCol w:w="27"/>
        <w:gridCol w:w="3970"/>
        <w:gridCol w:w="247"/>
        <w:gridCol w:w="13"/>
        <w:gridCol w:w="3711"/>
        <w:gridCol w:w="139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/>
        </w:trPr>
        <w:tc>
          <w:tcPr>
            <w:tcW w:w="21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888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970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4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711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394" w:type="dxa"/>
          </w:tcPr>
          <w:p w:rsidR="00000000" w:rsidRDefault="00456B29">
            <w:pPr>
              <w:pStyle w:val="EmptyLayoutCell"/>
            </w:pPr>
          </w:p>
        </w:tc>
      </w:tr>
      <w:tr w:rsidR="00E31C19" w:rsidTr="00E31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/>
        </w:trPr>
        <w:tc>
          <w:tcPr>
            <w:tcW w:w="21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888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4244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244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69"/>
              </w:trPr>
              <w:tc>
                <w:tcPr>
                  <w:tcW w:w="42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 xml:space="preserve">4. Расходование 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целевых средств (МНЦП).</w:t>
                  </w:r>
                </w:p>
              </w:tc>
            </w:tr>
          </w:tbl>
          <w:p w:rsidR="00000000" w:rsidRDefault="00456B29"/>
        </w:tc>
        <w:tc>
          <w:tcPr>
            <w:tcW w:w="1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711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394" w:type="dxa"/>
          </w:tcPr>
          <w:p w:rsidR="00000000" w:rsidRDefault="00456B2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/>
        </w:trPr>
        <w:tc>
          <w:tcPr>
            <w:tcW w:w="21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888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970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4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711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394" w:type="dxa"/>
          </w:tcPr>
          <w:p w:rsidR="00000000" w:rsidRDefault="00456B29">
            <w:pPr>
              <w:pStyle w:val="EmptyLayoutCell"/>
            </w:pPr>
          </w:p>
        </w:tc>
      </w:tr>
      <w:tr w:rsidR="00E31C19" w:rsidTr="00E31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2"/>
        </w:trPr>
        <w:tc>
          <w:tcPr>
            <w:tcW w:w="21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3856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83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082"/>
              </w:trPr>
              <w:tc>
                <w:tcPr>
                  <w:tcW w:w="13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</w:rPr>
                    <w:t>Запрос не вернул ни одной строки!</w:t>
                  </w:r>
                </w:p>
              </w:tc>
            </w:tr>
          </w:tbl>
          <w:p w:rsidR="00000000" w:rsidRDefault="00456B29"/>
        </w:tc>
        <w:tc>
          <w:tcPr>
            <w:tcW w:w="1394" w:type="dxa"/>
          </w:tcPr>
          <w:p w:rsidR="00000000" w:rsidRDefault="00456B2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/>
        </w:trPr>
        <w:tc>
          <w:tcPr>
            <w:tcW w:w="21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888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970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4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711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394" w:type="dxa"/>
          </w:tcPr>
          <w:p w:rsidR="00000000" w:rsidRDefault="00456B29">
            <w:pPr>
              <w:pStyle w:val="EmptyLayoutCell"/>
            </w:pPr>
          </w:p>
        </w:tc>
      </w:tr>
      <w:tr w:rsidR="00E31C19" w:rsidTr="00E31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9888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3512"/>
              <w:gridCol w:w="286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"____" ___________________ 20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__  г.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56B2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56B29"/>
              </w:tc>
            </w:tr>
          </w:tbl>
          <w:p w:rsidR="00000000" w:rsidRDefault="00456B29"/>
        </w:tc>
        <w:tc>
          <w:tcPr>
            <w:tcW w:w="24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711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394" w:type="dxa"/>
          </w:tcPr>
          <w:p w:rsidR="00000000" w:rsidRDefault="00456B2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/>
        </w:trPr>
        <w:tc>
          <w:tcPr>
            <w:tcW w:w="21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888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970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4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711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394" w:type="dxa"/>
          </w:tcPr>
          <w:p w:rsidR="00000000" w:rsidRDefault="00456B29">
            <w:pPr>
              <w:pStyle w:val="EmptyLayoutCell"/>
            </w:pPr>
          </w:p>
        </w:tc>
      </w:tr>
      <w:tr w:rsidR="00E31C19" w:rsidTr="00E31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21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888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4230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2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5"/>
              </w:trPr>
              <w:tc>
                <w:tcPr>
                  <w:tcW w:w="42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5. Движение целевых средств (Сводная).</w:t>
                  </w:r>
                </w:p>
              </w:tc>
            </w:tr>
          </w:tbl>
          <w:p w:rsidR="00000000" w:rsidRDefault="00456B29"/>
        </w:tc>
        <w:tc>
          <w:tcPr>
            <w:tcW w:w="3711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394" w:type="dxa"/>
          </w:tcPr>
          <w:p w:rsidR="00000000" w:rsidRDefault="00456B2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"/>
        </w:trPr>
        <w:tc>
          <w:tcPr>
            <w:tcW w:w="21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888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970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247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3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711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394" w:type="dxa"/>
          </w:tcPr>
          <w:p w:rsidR="00000000" w:rsidRDefault="00456B29">
            <w:pPr>
              <w:pStyle w:val="EmptyLayoutCell"/>
            </w:pPr>
          </w:p>
        </w:tc>
      </w:tr>
      <w:tr w:rsidR="00E31C19" w:rsidTr="00E31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5252" w:type="dxa"/>
            <w:gridSpan w:val="8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841"/>
              <w:gridCol w:w="573"/>
              <w:gridCol w:w="880"/>
              <w:gridCol w:w="1241"/>
              <w:gridCol w:w="844"/>
              <w:gridCol w:w="1111"/>
              <w:gridCol w:w="880"/>
              <w:gridCol w:w="879"/>
              <w:gridCol w:w="1244"/>
              <w:gridCol w:w="1446"/>
              <w:gridCol w:w="1090"/>
              <w:gridCol w:w="1042"/>
              <w:gridCol w:w="1003"/>
              <w:gridCol w:w="1164"/>
            </w:tblGrid>
            <w:tr w:rsidR="00E31C19" w:rsidTr="00E31C1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3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191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18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Остаток на начало отчетного периода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456B29"/>
              </w:tc>
              <w:tc>
                <w:tcPr>
                  <w:tcW w:w="216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1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Остаток на конец отчетного периода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56"/>
              </w:trPr>
              <w:tc>
                <w:tcPr>
                  <w:tcW w:w="213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0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2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62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5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7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3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целевой статьи расходо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 по БК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55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5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доходов по БК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0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Всего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 том числе потребность в котором подтверждена</w:t>
                  </w:r>
                </w:p>
              </w:tc>
              <w:tc>
                <w:tcPr>
                  <w:tcW w:w="86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Поступило из областного и местного бюджетов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1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Кассовый расход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1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Восстановлено остатков межбюджетного трансферта прошлых лет</w:t>
                  </w:r>
                </w:p>
              </w:tc>
              <w:tc>
                <w:tcPr>
                  <w:tcW w:w="1054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Возвращено неиспользованных остатков прошлых л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ет в областной и местный бюджеты</w:t>
                  </w:r>
                </w:p>
              </w:tc>
              <w:tc>
                <w:tcPr>
                  <w:tcW w:w="9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Возвращено из областного и местного бюджетов в объеме потребности в расходовании 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всего       (гр. 5 + гр. 7 + гр. 9 - гр. 8 -(гр. 10 - гр.11) ) 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в том числе подлежащий возврату в областной и местный бюджеты</w:t>
                  </w:r>
                </w:p>
              </w:tc>
              <w:tc>
                <w:tcPr>
                  <w:tcW w:w="122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56"/>
                    </w:trPr>
                    <w:tc>
                      <w:tcPr>
                        <w:tcW w:w="11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Комментарий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80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2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5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3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5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0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2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9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0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10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8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11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0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96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13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0"/>
                    </w:trPr>
                    <w:tc>
                      <w:tcPr>
                        <w:tcW w:w="11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14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Сумма межбюджетных трансфертов, всего,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в том числе: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6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87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15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8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1584618,24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6036410,80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5791897,79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1829131,25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20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Итого по всем ГРБС,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из них: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6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000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7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5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1584618,24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4969072,8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4885143,79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1668547,25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_Никакой или для внебюджетных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0000000000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0  0 0 000 00  00  000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1584618,24</w:t>
                  </w:r>
                </w:p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4914117,30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4834252,69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1664482,85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00000П1424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2  0 2 400 14  10  000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22459,50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22459,50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Иные 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межбюджетные трансферты на содержание работника, осуществляющего выполнение переданных полномочий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00000П1490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2  0 2 400 14  10  000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32496,00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28431,60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4064,40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области,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из них: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6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806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7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5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Х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8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1067338,00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906754,00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160584,00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Гранты на развитие культуры и искусства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102A211820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2  0 2 499 99  10  000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425000,00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425000,00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6"/>
              </w:trPr>
              <w:tc>
                <w:tcPr>
                  <w:tcW w:w="2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Субсидии местным бюджетам на заработную плату и начисления на выплаты по оплате труда работников учреждений культуры муницип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альных образований городских и сельских поселений</w:t>
                  </w:r>
                </w:p>
              </w:tc>
              <w:tc>
                <w:tcPr>
                  <w:tcW w:w="6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8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1030313330</w:t>
                  </w:r>
                </w:p>
              </w:tc>
              <w:tc>
                <w:tcPr>
                  <w:tcW w:w="15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2  0 2 299 99  10  000</w:t>
                  </w:r>
                </w:p>
              </w:tc>
              <w:tc>
                <w:tcPr>
                  <w:tcW w:w="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8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642338,00</w:t>
                  </w:r>
                </w:p>
              </w:tc>
              <w:tc>
                <w:tcPr>
                  <w:tcW w:w="9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481754,00</w:t>
                  </w:r>
                </w:p>
              </w:tc>
              <w:tc>
                <w:tcPr>
                  <w:tcW w:w="10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9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160584,00</w:t>
                  </w:r>
                </w:p>
              </w:tc>
              <w:tc>
                <w:tcPr>
                  <w:tcW w:w="10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</w:tr>
          </w:tbl>
          <w:p w:rsidR="00000000" w:rsidRDefault="00456B29"/>
        </w:tc>
      </w:tr>
    </w:tbl>
    <w:p w:rsidR="00000000" w:rsidRDefault="00456B29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06"/>
        <w:gridCol w:w="6"/>
        <w:gridCol w:w="5852"/>
        <w:gridCol w:w="4038"/>
        <w:gridCol w:w="326"/>
        <w:gridCol w:w="3634"/>
        <w:gridCol w:w="14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20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85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4038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2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63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404" w:type="dxa"/>
          </w:tcPr>
          <w:p w:rsidR="00000000" w:rsidRDefault="00456B29">
            <w:pPr>
              <w:pStyle w:val="EmptyLayoutCell"/>
            </w:pPr>
          </w:p>
        </w:tc>
      </w:tr>
      <w:tr w:rsidR="00E31C19" w:rsidTr="00E31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20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85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4364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364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5"/>
              </w:trPr>
              <w:tc>
                <w:tcPr>
                  <w:tcW w:w="4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56B29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6. Расходование целевых средств (Сводная).</w:t>
                  </w:r>
                </w:p>
              </w:tc>
            </w:tr>
          </w:tbl>
          <w:p w:rsidR="00000000" w:rsidRDefault="00456B29"/>
        </w:tc>
        <w:tc>
          <w:tcPr>
            <w:tcW w:w="363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404" w:type="dxa"/>
          </w:tcPr>
          <w:p w:rsidR="00000000" w:rsidRDefault="00456B2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/>
        </w:trPr>
        <w:tc>
          <w:tcPr>
            <w:tcW w:w="20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85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4038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2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63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404" w:type="dxa"/>
          </w:tcPr>
          <w:p w:rsidR="00000000" w:rsidRDefault="00456B29">
            <w:pPr>
              <w:pStyle w:val="EmptyLayoutCell"/>
            </w:pPr>
          </w:p>
        </w:tc>
      </w:tr>
      <w:tr w:rsidR="00E31C19" w:rsidTr="00E31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8"/>
        </w:trPr>
        <w:tc>
          <w:tcPr>
            <w:tcW w:w="20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3855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383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098"/>
              </w:trPr>
              <w:tc>
                <w:tcPr>
                  <w:tcW w:w="1385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456B29">
                  <w:r>
                    <w:rPr>
                      <w:rFonts w:ascii="Arial" w:eastAsia="Arial" w:hAnsi="Arial"/>
                      <w:color w:val="000000"/>
                    </w:rPr>
                    <w:t>Запрос не вернул ни одной строки!</w:t>
                  </w:r>
                </w:p>
              </w:tc>
            </w:tr>
          </w:tbl>
          <w:p w:rsidR="00000000" w:rsidRDefault="00456B29"/>
        </w:tc>
        <w:tc>
          <w:tcPr>
            <w:tcW w:w="1404" w:type="dxa"/>
          </w:tcPr>
          <w:p w:rsidR="00000000" w:rsidRDefault="00456B2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20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85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4038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2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63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404" w:type="dxa"/>
          </w:tcPr>
          <w:p w:rsidR="00000000" w:rsidRDefault="00456B29">
            <w:pPr>
              <w:pStyle w:val="EmptyLayoutCell"/>
            </w:pPr>
          </w:p>
        </w:tc>
      </w:tr>
      <w:tr w:rsidR="00E31C19" w:rsidTr="00E31C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9890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3512"/>
              <w:gridCol w:w="286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3512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286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56B2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7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78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56B2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56B2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56B2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"____" ___________________ 20__  г.</w:t>
                        </w:r>
                      </w:p>
                    </w:tc>
                  </w:tr>
                </w:tbl>
                <w:p w:rsidR="00000000" w:rsidRDefault="00456B29"/>
              </w:tc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56B29"/>
              </w:tc>
              <w:tc>
                <w:tcPr>
                  <w:tcW w:w="286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56B29"/>
              </w:tc>
            </w:tr>
          </w:tbl>
          <w:p w:rsidR="00000000" w:rsidRDefault="00456B29"/>
        </w:tc>
        <w:tc>
          <w:tcPr>
            <w:tcW w:w="32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63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404" w:type="dxa"/>
          </w:tcPr>
          <w:p w:rsidR="00000000" w:rsidRDefault="00456B2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3"/>
        </w:trPr>
        <w:tc>
          <w:tcPr>
            <w:tcW w:w="20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5852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4038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26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3634" w:type="dxa"/>
          </w:tcPr>
          <w:p w:rsidR="00000000" w:rsidRDefault="00456B29">
            <w:pPr>
              <w:pStyle w:val="EmptyLayoutCell"/>
            </w:pPr>
          </w:p>
        </w:tc>
        <w:tc>
          <w:tcPr>
            <w:tcW w:w="1404" w:type="dxa"/>
          </w:tcPr>
          <w:p w:rsidR="00000000" w:rsidRDefault="00456B29">
            <w:pPr>
              <w:pStyle w:val="EmptyLayoutCell"/>
            </w:pPr>
          </w:p>
        </w:tc>
      </w:tr>
    </w:tbl>
    <w:p w:rsidR="00456B29" w:rsidRDefault="00456B29"/>
    <w:sectPr w:rsidR="00456B29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B29" w:rsidRDefault="00456B29">
      <w:r>
        <w:separator/>
      </w:r>
    </w:p>
  </w:endnote>
  <w:endnote w:type="continuationSeparator" w:id="1">
    <w:p w:rsidR="00456B29" w:rsidRDefault="00456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B29" w:rsidRDefault="00456B29">
      <w:r>
        <w:separator/>
      </w:r>
    </w:p>
  </w:footnote>
  <w:footnote w:type="continuationSeparator" w:id="1">
    <w:p w:rsidR="00456B29" w:rsidRDefault="00456B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1C19"/>
    <w:rsid w:val="00456B29"/>
    <w:rsid w:val="00E31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896</Words>
  <Characters>5108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2022-10-14T12:31:00Z</dcterms:created>
  <dcterms:modified xsi:type="dcterms:W3CDTF">2022-10-14T12:31:00Z</dcterms:modified>
</cp:coreProperties>
</file>