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72" w:rsidRPr="003A32AC" w:rsidRDefault="0026292A" w:rsidP="0026292A">
      <w:pPr>
        <w:pStyle w:val="ConsTitle"/>
        <w:widowControl/>
        <w:ind w:right="0"/>
        <w:jc w:val="center"/>
        <w:rPr>
          <w:sz w:val="32"/>
          <w:szCs w:val="32"/>
        </w:rPr>
      </w:pPr>
      <w:r w:rsidRPr="003A32AC">
        <w:rPr>
          <w:sz w:val="32"/>
          <w:szCs w:val="32"/>
        </w:rPr>
        <w:t>СОБРАНИЕ ДЕПУТАТОВ</w:t>
      </w:r>
      <w:r w:rsidR="00C64E72" w:rsidRPr="003A32AC">
        <w:rPr>
          <w:sz w:val="32"/>
          <w:szCs w:val="32"/>
        </w:rPr>
        <w:t xml:space="preserve"> </w:t>
      </w:r>
      <w:r w:rsidRPr="003A32AC">
        <w:rPr>
          <w:sz w:val="32"/>
          <w:szCs w:val="32"/>
        </w:rPr>
        <w:t>АЛЕКСАНДРОВСКОГО СЕЛЬСОВЕТА</w:t>
      </w:r>
    </w:p>
    <w:p w:rsidR="008C2568" w:rsidRPr="003A32AC" w:rsidRDefault="0026292A" w:rsidP="0026292A">
      <w:pPr>
        <w:pStyle w:val="ConsTitle"/>
        <w:widowControl/>
        <w:ind w:right="0"/>
        <w:jc w:val="center"/>
        <w:rPr>
          <w:sz w:val="32"/>
          <w:szCs w:val="32"/>
        </w:rPr>
      </w:pPr>
      <w:r w:rsidRPr="003A32AC">
        <w:rPr>
          <w:sz w:val="32"/>
          <w:szCs w:val="32"/>
        </w:rPr>
        <w:t>СОВЕТСКОГО РАЙОНА КУРСКОЙ  ОБЛАСТИ</w:t>
      </w:r>
    </w:p>
    <w:p w:rsidR="008C2568" w:rsidRPr="003A32AC" w:rsidRDefault="008C2568" w:rsidP="0026292A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C2568" w:rsidRPr="003A32AC" w:rsidRDefault="008C2568" w:rsidP="00023B5F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8C2568" w:rsidRPr="003A32AC" w:rsidRDefault="008C2568" w:rsidP="00023B5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A32AC">
        <w:rPr>
          <w:rFonts w:ascii="Arial" w:hAnsi="Arial" w:cs="Arial"/>
          <w:b/>
          <w:sz w:val="32"/>
          <w:szCs w:val="32"/>
        </w:rPr>
        <w:t>РЕШЕНИЕ</w:t>
      </w:r>
    </w:p>
    <w:p w:rsidR="008C2568" w:rsidRPr="003A32AC" w:rsidRDefault="008C2568" w:rsidP="00023B5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C2568" w:rsidRPr="003A32AC" w:rsidRDefault="008C2568" w:rsidP="00023B5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C2568" w:rsidRPr="003A32AC" w:rsidRDefault="00430EEB" w:rsidP="00023B5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A32AC">
        <w:rPr>
          <w:rFonts w:ascii="Arial" w:hAnsi="Arial" w:cs="Arial"/>
          <w:b/>
          <w:sz w:val="32"/>
          <w:szCs w:val="32"/>
        </w:rPr>
        <w:t xml:space="preserve">от «26» 06  2018 </w:t>
      </w:r>
      <w:r w:rsidR="008C2568" w:rsidRPr="003A32AC">
        <w:rPr>
          <w:rFonts w:ascii="Arial" w:hAnsi="Arial" w:cs="Arial"/>
          <w:b/>
          <w:sz w:val="32"/>
          <w:szCs w:val="32"/>
        </w:rPr>
        <w:t xml:space="preserve">года </w:t>
      </w:r>
      <w:r w:rsidR="0026292A" w:rsidRPr="003A32AC">
        <w:rPr>
          <w:rFonts w:ascii="Arial" w:hAnsi="Arial" w:cs="Arial"/>
          <w:b/>
          <w:sz w:val="32"/>
          <w:szCs w:val="32"/>
        </w:rPr>
        <w:t>№26</w:t>
      </w:r>
      <w:r w:rsidR="008C2568" w:rsidRPr="003A32AC"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6292A" w:rsidRPr="003A32AC">
        <w:rPr>
          <w:rFonts w:ascii="Arial" w:hAnsi="Arial" w:cs="Arial"/>
          <w:b/>
          <w:sz w:val="32"/>
          <w:szCs w:val="32"/>
        </w:rPr>
        <w:t xml:space="preserve">                       </w:t>
      </w:r>
    </w:p>
    <w:p w:rsidR="008C2568" w:rsidRPr="003A32AC" w:rsidRDefault="008C2568" w:rsidP="00023B5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C2568" w:rsidRPr="003A32AC" w:rsidRDefault="008C2568" w:rsidP="00023B5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C2568" w:rsidRPr="003A32AC" w:rsidRDefault="009074AD" w:rsidP="0026292A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п</w:t>
      </w:r>
      <w:r w:rsidR="0026292A" w:rsidRPr="003A32AC">
        <w:rPr>
          <w:rFonts w:ascii="Arial" w:hAnsi="Arial" w:cs="Arial"/>
          <w:b/>
          <w:bCs/>
          <w:sz w:val="32"/>
          <w:szCs w:val="32"/>
        </w:rPr>
        <w:t>орядке назначения и проведения опроса граждан в муниципальном образовании «Александровский сельсовет» Советского района Курской области</w:t>
      </w:r>
      <w:r w:rsidR="008C2568" w:rsidRPr="003A32AC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C2568" w:rsidRPr="003A32AC" w:rsidRDefault="008C2568" w:rsidP="00FB7E95">
      <w:pPr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8C2568" w:rsidRPr="003A32AC" w:rsidRDefault="008C2568" w:rsidP="002A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2AC">
        <w:rPr>
          <w:rFonts w:ascii="Arial" w:hAnsi="Arial" w:cs="Arial"/>
          <w:sz w:val="24"/>
          <w:szCs w:val="24"/>
        </w:rPr>
        <w:t>В соответствии со статьей 31 Федерального закона от 6</w:t>
      </w:r>
      <w:r w:rsidR="005C3F3D" w:rsidRPr="003A32AC">
        <w:rPr>
          <w:rFonts w:ascii="Arial" w:hAnsi="Arial" w:cs="Arial"/>
          <w:sz w:val="24"/>
          <w:szCs w:val="24"/>
        </w:rPr>
        <w:t xml:space="preserve">.10.2003 </w:t>
      </w:r>
      <w:r w:rsidRPr="003A32AC">
        <w:rPr>
          <w:rFonts w:ascii="Arial" w:hAnsi="Arial" w:cs="Arial"/>
          <w:sz w:val="24"/>
          <w:szCs w:val="24"/>
        </w:rPr>
        <w:t>№ 131 «Об общих принципах организации местного самоуправления в Российской Федерации»,</w:t>
      </w:r>
      <w:r w:rsidR="006D70F8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hyperlink r:id="rId6" w:history="1">
        <w:r w:rsidR="006D70F8" w:rsidRPr="003A32AC">
          <w:rPr>
            <w:rStyle w:val="a7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Законом Курской области от 9</w:t>
        </w:r>
        <w:r w:rsidR="005C3F3D" w:rsidRPr="003A32AC">
          <w:rPr>
            <w:rStyle w:val="a7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.09.</w:t>
        </w:r>
        <w:r w:rsidR="006D70F8" w:rsidRPr="003A32AC">
          <w:rPr>
            <w:rStyle w:val="a7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2015 N 72-ЗКО</w:t>
        </w:r>
      </w:hyperlink>
      <w:r w:rsidR="006D70F8" w:rsidRPr="003A32AC">
        <w:rPr>
          <w:rStyle w:val="apple-converted-space"/>
          <w:rFonts w:ascii="Arial" w:hAnsi="Arial" w:cs="Arial"/>
          <w:spacing w:val="2"/>
          <w:sz w:val="24"/>
          <w:szCs w:val="24"/>
          <w:shd w:val="clear" w:color="auto" w:fill="FFFFFF"/>
        </w:rPr>
        <w:t> </w:t>
      </w:r>
      <w:r w:rsidR="006D70F8" w:rsidRPr="003A32AC">
        <w:rPr>
          <w:rFonts w:ascii="Arial" w:hAnsi="Arial" w:cs="Arial"/>
          <w:spacing w:val="2"/>
          <w:sz w:val="24"/>
          <w:szCs w:val="24"/>
          <w:shd w:val="clear" w:color="auto" w:fill="FFFFFF"/>
        </w:rPr>
        <w:t>"О проведении опроса граждан на территории Курской области,</w:t>
      </w:r>
      <w:r w:rsidRPr="003A32AC">
        <w:rPr>
          <w:rFonts w:ascii="Arial" w:hAnsi="Arial" w:cs="Arial"/>
          <w:sz w:val="24"/>
          <w:szCs w:val="24"/>
        </w:rPr>
        <w:t xml:space="preserve"> статьей </w:t>
      </w:r>
      <w:r w:rsidR="00C64E72" w:rsidRPr="003A32AC">
        <w:rPr>
          <w:rFonts w:ascii="Arial" w:hAnsi="Arial" w:cs="Arial"/>
          <w:sz w:val="24"/>
          <w:szCs w:val="24"/>
        </w:rPr>
        <w:t xml:space="preserve">18 </w:t>
      </w:r>
      <w:r w:rsidRPr="003A32AC">
        <w:rPr>
          <w:rFonts w:ascii="Arial" w:hAnsi="Arial" w:cs="Arial"/>
          <w:sz w:val="24"/>
          <w:szCs w:val="24"/>
        </w:rPr>
        <w:t xml:space="preserve">Устава </w:t>
      </w:r>
      <w:r w:rsidR="00EE1AEC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C64E72" w:rsidRPr="003A32AC">
        <w:rPr>
          <w:rFonts w:ascii="Arial" w:hAnsi="Arial" w:cs="Arial"/>
          <w:sz w:val="24"/>
          <w:szCs w:val="24"/>
        </w:rPr>
        <w:t>сельсовета</w:t>
      </w:r>
      <w:r w:rsidRPr="003A32AC">
        <w:rPr>
          <w:rFonts w:ascii="Arial" w:hAnsi="Arial" w:cs="Arial"/>
          <w:sz w:val="24"/>
          <w:szCs w:val="24"/>
        </w:rPr>
        <w:t>,</w:t>
      </w:r>
      <w:r w:rsidR="00C64E72" w:rsidRPr="003A32AC">
        <w:rPr>
          <w:rFonts w:ascii="Arial" w:hAnsi="Arial" w:cs="Arial"/>
          <w:sz w:val="24"/>
          <w:szCs w:val="24"/>
        </w:rPr>
        <w:t xml:space="preserve"> Собрание депутатов </w:t>
      </w:r>
      <w:r w:rsidR="00EE1AEC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C64E72" w:rsidRPr="003A32AC">
        <w:rPr>
          <w:rFonts w:ascii="Arial" w:hAnsi="Arial" w:cs="Arial"/>
          <w:sz w:val="24"/>
          <w:szCs w:val="24"/>
        </w:rPr>
        <w:t xml:space="preserve">сельсовета </w:t>
      </w:r>
      <w:r w:rsidRPr="003A32AC">
        <w:rPr>
          <w:rFonts w:ascii="Arial" w:hAnsi="Arial" w:cs="Arial"/>
          <w:sz w:val="24"/>
          <w:szCs w:val="24"/>
        </w:rPr>
        <w:t xml:space="preserve"> решил</w:t>
      </w:r>
      <w:r w:rsidR="00C64E72" w:rsidRPr="003A32AC">
        <w:rPr>
          <w:rFonts w:ascii="Arial" w:hAnsi="Arial" w:cs="Arial"/>
          <w:sz w:val="24"/>
          <w:szCs w:val="24"/>
        </w:rPr>
        <w:t>о</w:t>
      </w:r>
      <w:r w:rsidRPr="003A32AC">
        <w:rPr>
          <w:rFonts w:ascii="Arial" w:hAnsi="Arial" w:cs="Arial"/>
          <w:sz w:val="24"/>
          <w:szCs w:val="24"/>
        </w:rPr>
        <w:t>:</w:t>
      </w:r>
    </w:p>
    <w:p w:rsidR="008C2568" w:rsidRPr="003A32AC" w:rsidRDefault="008C2568" w:rsidP="002A6B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32AC">
        <w:rPr>
          <w:rFonts w:ascii="Arial" w:hAnsi="Arial" w:cs="Arial"/>
          <w:sz w:val="24"/>
          <w:szCs w:val="24"/>
        </w:rPr>
        <w:t>1.Утвердить П</w:t>
      </w:r>
      <w:r w:rsidRPr="003A32AC">
        <w:rPr>
          <w:rFonts w:ascii="Arial" w:hAnsi="Arial" w:cs="Arial"/>
          <w:bCs/>
          <w:sz w:val="24"/>
          <w:szCs w:val="24"/>
        </w:rPr>
        <w:t>орядок назначени</w:t>
      </w:r>
      <w:r w:rsidR="00CA1BC6" w:rsidRPr="003A32AC">
        <w:rPr>
          <w:rFonts w:ascii="Arial" w:hAnsi="Arial" w:cs="Arial"/>
          <w:bCs/>
          <w:sz w:val="24"/>
          <w:szCs w:val="24"/>
        </w:rPr>
        <w:t xml:space="preserve">я и проведения опроса граждан в </w:t>
      </w:r>
      <w:r w:rsidR="00EE1AEC" w:rsidRPr="003A32AC">
        <w:rPr>
          <w:rFonts w:ascii="Arial" w:hAnsi="Arial" w:cs="Arial"/>
          <w:sz w:val="24"/>
          <w:szCs w:val="24"/>
        </w:rPr>
        <w:t>Александровском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C64E72" w:rsidRPr="003A32AC">
        <w:rPr>
          <w:rFonts w:ascii="Arial" w:hAnsi="Arial" w:cs="Arial"/>
          <w:bCs/>
          <w:sz w:val="24"/>
          <w:szCs w:val="24"/>
        </w:rPr>
        <w:t xml:space="preserve">сельсовете </w:t>
      </w:r>
      <w:r w:rsidR="00211DCC" w:rsidRPr="003A32AC">
        <w:rPr>
          <w:rFonts w:ascii="Arial" w:hAnsi="Arial" w:cs="Arial"/>
          <w:sz w:val="24"/>
          <w:szCs w:val="24"/>
        </w:rPr>
        <w:t>Советского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C64E72" w:rsidRPr="003A32AC">
        <w:rPr>
          <w:rFonts w:ascii="Arial" w:hAnsi="Arial" w:cs="Arial"/>
          <w:bCs/>
          <w:sz w:val="24"/>
          <w:szCs w:val="24"/>
        </w:rPr>
        <w:t xml:space="preserve">района Курской  области </w:t>
      </w:r>
      <w:r w:rsidRPr="003A32A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8C2568" w:rsidRPr="003A32AC" w:rsidRDefault="00C64E72" w:rsidP="002A6B85">
      <w:pPr>
        <w:pStyle w:val="ConsNormal"/>
        <w:ind w:right="0" w:firstLine="709"/>
        <w:jc w:val="both"/>
        <w:rPr>
          <w:sz w:val="24"/>
          <w:szCs w:val="24"/>
        </w:rPr>
      </w:pPr>
      <w:r w:rsidRPr="003A32AC">
        <w:rPr>
          <w:sz w:val="24"/>
          <w:szCs w:val="24"/>
        </w:rPr>
        <w:t>2</w:t>
      </w:r>
      <w:r w:rsidR="008C2568" w:rsidRPr="003A32AC">
        <w:rPr>
          <w:sz w:val="24"/>
          <w:szCs w:val="24"/>
        </w:rPr>
        <w:t xml:space="preserve">.Настоящее решение вступает в силу </w:t>
      </w:r>
      <w:r w:rsidRPr="003A32AC">
        <w:rPr>
          <w:sz w:val="24"/>
          <w:szCs w:val="24"/>
        </w:rPr>
        <w:t xml:space="preserve">со </w:t>
      </w:r>
      <w:r w:rsidR="008C2568" w:rsidRPr="003A32AC">
        <w:rPr>
          <w:sz w:val="24"/>
          <w:szCs w:val="24"/>
        </w:rPr>
        <w:t>дня его официального</w:t>
      </w:r>
      <w:r w:rsidRPr="003A32AC">
        <w:rPr>
          <w:sz w:val="24"/>
          <w:szCs w:val="24"/>
        </w:rPr>
        <w:t xml:space="preserve"> опубликования</w:t>
      </w:r>
      <w:r w:rsidR="008C2568" w:rsidRPr="003A32AC">
        <w:rPr>
          <w:sz w:val="24"/>
          <w:szCs w:val="24"/>
        </w:rPr>
        <w:t>.</w:t>
      </w: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  <w:r w:rsidRPr="003A32AC">
        <w:rPr>
          <w:sz w:val="24"/>
          <w:szCs w:val="24"/>
        </w:rPr>
        <w:t xml:space="preserve">Председатель Собрания депутатов </w:t>
      </w:r>
      <w:r w:rsidR="00C96986" w:rsidRPr="003A32AC">
        <w:rPr>
          <w:sz w:val="24"/>
          <w:szCs w:val="24"/>
        </w:rPr>
        <w:t xml:space="preserve">                                         А.Д. </w:t>
      </w:r>
      <w:proofErr w:type="spellStart"/>
      <w:r w:rsidR="00C96986" w:rsidRPr="003A32AC">
        <w:rPr>
          <w:sz w:val="24"/>
          <w:szCs w:val="24"/>
        </w:rPr>
        <w:t>Рядинская</w:t>
      </w:r>
      <w:proofErr w:type="spellEnd"/>
    </w:p>
    <w:p w:rsidR="00C64E72" w:rsidRPr="003A32AC" w:rsidRDefault="00EE1AEC" w:rsidP="002A6B85">
      <w:pPr>
        <w:pStyle w:val="ConsNormal"/>
        <w:ind w:right="0" w:firstLine="0"/>
        <w:jc w:val="both"/>
        <w:rPr>
          <w:sz w:val="24"/>
          <w:szCs w:val="24"/>
        </w:rPr>
      </w:pPr>
      <w:r w:rsidRPr="003A32AC">
        <w:rPr>
          <w:sz w:val="24"/>
          <w:szCs w:val="24"/>
        </w:rPr>
        <w:t>Александровского</w:t>
      </w:r>
      <w:r w:rsidR="00211DCC" w:rsidRPr="003A32AC">
        <w:rPr>
          <w:sz w:val="24"/>
          <w:szCs w:val="24"/>
        </w:rPr>
        <w:t xml:space="preserve"> </w:t>
      </w:r>
      <w:r w:rsidR="00C64E72" w:rsidRPr="003A32AC">
        <w:rPr>
          <w:sz w:val="24"/>
          <w:szCs w:val="24"/>
        </w:rPr>
        <w:t>сельсовета</w:t>
      </w: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8C2568" w:rsidP="002A6B85">
      <w:pPr>
        <w:pStyle w:val="ConsNormal"/>
        <w:ind w:right="0" w:firstLine="0"/>
        <w:jc w:val="both"/>
        <w:rPr>
          <w:sz w:val="24"/>
          <w:szCs w:val="24"/>
        </w:rPr>
      </w:pPr>
      <w:r w:rsidRPr="003A32AC">
        <w:rPr>
          <w:sz w:val="24"/>
          <w:szCs w:val="24"/>
        </w:rPr>
        <w:t>Глава</w:t>
      </w:r>
      <w:r w:rsidR="00C64E72" w:rsidRPr="003A32AC">
        <w:rPr>
          <w:sz w:val="24"/>
          <w:szCs w:val="24"/>
        </w:rPr>
        <w:t xml:space="preserve"> </w:t>
      </w:r>
      <w:r w:rsidR="00EE1AEC" w:rsidRPr="003A32AC">
        <w:rPr>
          <w:sz w:val="24"/>
          <w:szCs w:val="24"/>
        </w:rPr>
        <w:t>Александровского</w:t>
      </w:r>
      <w:r w:rsidR="00211DCC" w:rsidRPr="003A32AC">
        <w:rPr>
          <w:b/>
          <w:sz w:val="24"/>
          <w:szCs w:val="24"/>
        </w:rPr>
        <w:t xml:space="preserve"> </w:t>
      </w:r>
      <w:r w:rsidR="00C64E72" w:rsidRPr="003A32AC">
        <w:rPr>
          <w:sz w:val="24"/>
          <w:szCs w:val="24"/>
        </w:rPr>
        <w:t xml:space="preserve">сельсовета  </w:t>
      </w:r>
      <w:r w:rsidR="00C96986" w:rsidRPr="003A32AC">
        <w:rPr>
          <w:sz w:val="24"/>
          <w:szCs w:val="24"/>
        </w:rPr>
        <w:t xml:space="preserve">                                     Н.Н. Митирёва</w:t>
      </w: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2A6B85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5C3F3D">
      <w:pPr>
        <w:pStyle w:val="ConsNormal"/>
        <w:ind w:right="0" w:firstLine="0"/>
        <w:jc w:val="both"/>
        <w:rPr>
          <w:sz w:val="24"/>
          <w:szCs w:val="24"/>
        </w:rPr>
      </w:pPr>
    </w:p>
    <w:p w:rsidR="00C64E72" w:rsidRPr="003A32AC" w:rsidRDefault="00C64E72" w:rsidP="005C3F3D">
      <w:pPr>
        <w:pStyle w:val="ConsNormal"/>
        <w:ind w:right="0" w:firstLine="0"/>
        <w:jc w:val="both"/>
        <w:rPr>
          <w:sz w:val="24"/>
          <w:szCs w:val="24"/>
        </w:rPr>
      </w:pPr>
    </w:p>
    <w:p w:rsidR="008C2568" w:rsidRPr="003A32AC" w:rsidRDefault="008C2568" w:rsidP="005C3F3D">
      <w:pPr>
        <w:spacing w:after="0" w:line="240" w:lineRule="auto"/>
        <w:ind w:left="5103" w:firstLine="0"/>
        <w:rPr>
          <w:rFonts w:ascii="Arial" w:hAnsi="Arial" w:cs="Arial"/>
          <w:bCs/>
          <w:sz w:val="24"/>
          <w:szCs w:val="24"/>
        </w:rPr>
      </w:pPr>
      <w:r w:rsidRPr="003A32AC">
        <w:rPr>
          <w:rFonts w:ascii="Arial" w:hAnsi="Arial" w:cs="Arial"/>
          <w:sz w:val="24"/>
          <w:szCs w:val="24"/>
        </w:rPr>
        <w:br w:type="page"/>
      </w:r>
      <w:r w:rsidRPr="003A32AC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8C2568" w:rsidRPr="003A32AC" w:rsidRDefault="008C2568" w:rsidP="005C3F3D">
      <w:pPr>
        <w:spacing w:after="0" w:line="240" w:lineRule="auto"/>
        <w:ind w:left="5103" w:firstLine="0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C2568" w:rsidRPr="003A32AC" w:rsidRDefault="008C2568" w:rsidP="005C3F3D">
      <w:pPr>
        <w:spacing w:after="0" w:line="240" w:lineRule="auto"/>
        <w:ind w:left="5103" w:firstLine="0"/>
        <w:rPr>
          <w:rFonts w:ascii="Arial" w:hAnsi="Arial" w:cs="Arial"/>
          <w:sz w:val="24"/>
          <w:szCs w:val="24"/>
        </w:rPr>
      </w:pPr>
      <w:r w:rsidRPr="003A32AC">
        <w:rPr>
          <w:rFonts w:ascii="Arial" w:hAnsi="Arial" w:cs="Arial"/>
          <w:sz w:val="24"/>
          <w:szCs w:val="24"/>
        </w:rPr>
        <w:t xml:space="preserve">к решению </w:t>
      </w:r>
      <w:r w:rsidR="005C3F3D" w:rsidRPr="003A32AC">
        <w:rPr>
          <w:rFonts w:ascii="Arial" w:hAnsi="Arial" w:cs="Arial"/>
          <w:sz w:val="24"/>
          <w:szCs w:val="24"/>
        </w:rPr>
        <w:t xml:space="preserve">Собрания депутатов </w:t>
      </w:r>
      <w:r w:rsidR="002968BB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5C3F3D" w:rsidRPr="003A32AC">
        <w:rPr>
          <w:rFonts w:ascii="Arial" w:hAnsi="Arial" w:cs="Arial"/>
          <w:sz w:val="24"/>
          <w:szCs w:val="24"/>
        </w:rPr>
        <w:t xml:space="preserve">сельсовета </w:t>
      </w:r>
      <w:r w:rsidR="00430EEB" w:rsidRPr="003A32AC">
        <w:rPr>
          <w:rFonts w:ascii="Arial" w:hAnsi="Arial" w:cs="Arial"/>
          <w:sz w:val="24"/>
          <w:szCs w:val="24"/>
        </w:rPr>
        <w:t xml:space="preserve">от «26» 06 </w:t>
      </w:r>
      <w:r w:rsidR="002968BB" w:rsidRPr="003A32AC">
        <w:rPr>
          <w:rFonts w:ascii="Arial" w:hAnsi="Arial" w:cs="Arial"/>
          <w:sz w:val="24"/>
          <w:szCs w:val="24"/>
        </w:rPr>
        <w:t xml:space="preserve">2018 </w:t>
      </w:r>
      <w:r w:rsidR="00430EEB" w:rsidRPr="003A32AC">
        <w:rPr>
          <w:rFonts w:ascii="Arial" w:hAnsi="Arial" w:cs="Arial"/>
          <w:sz w:val="24"/>
          <w:szCs w:val="24"/>
        </w:rPr>
        <w:t>года №26</w:t>
      </w:r>
    </w:p>
    <w:p w:rsidR="008C2568" w:rsidRPr="003A32AC" w:rsidRDefault="008C2568" w:rsidP="005C3F3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2568" w:rsidRPr="003A32AC" w:rsidRDefault="008C2568" w:rsidP="005C3F3D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8C2568" w:rsidRPr="003A32AC" w:rsidRDefault="008C2568" w:rsidP="005C3F3D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A32AC">
        <w:rPr>
          <w:rFonts w:ascii="Arial" w:hAnsi="Arial" w:cs="Arial"/>
          <w:b/>
          <w:bCs/>
          <w:sz w:val="24"/>
          <w:szCs w:val="24"/>
        </w:rPr>
        <w:t>ПОРЯДОК</w:t>
      </w:r>
    </w:p>
    <w:p w:rsidR="008C2568" w:rsidRPr="003A32AC" w:rsidRDefault="008C2568" w:rsidP="005C3F3D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A32AC">
        <w:rPr>
          <w:rFonts w:ascii="Arial" w:hAnsi="Arial" w:cs="Arial"/>
          <w:b/>
          <w:bCs/>
          <w:sz w:val="24"/>
          <w:szCs w:val="24"/>
        </w:rPr>
        <w:t xml:space="preserve">НАЗНАЧЕНИЯ И ПРОВЕДЕНИЯ ОПРОСА ГРАЖДАН </w:t>
      </w:r>
      <w:r w:rsidRPr="003A32AC">
        <w:rPr>
          <w:rFonts w:ascii="Arial" w:hAnsi="Arial" w:cs="Arial"/>
          <w:b/>
          <w:sz w:val="24"/>
          <w:szCs w:val="24"/>
        </w:rPr>
        <w:t xml:space="preserve">В </w:t>
      </w:r>
      <w:r w:rsidR="00C64E72" w:rsidRPr="003A32AC">
        <w:rPr>
          <w:rFonts w:ascii="Arial" w:hAnsi="Arial" w:cs="Arial"/>
          <w:b/>
          <w:sz w:val="24"/>
          <w:szCs w:val="24"/>
        </w:rPr>
        <w:t>МУНИЦИПАЛЬНОМ  ОБРАЗОВАНИИ «</w:t>
      </w:r>
      <w:r w:rsidR="00AD589E" w:rsidRPr="003A32AC">
        <w:rPr>
          <w:rFonts w:ascii="Arial" w:hAnsi="Arial" w:cs="Arial"/>
          <w:b/>
          <w:sz w:val="24"/>
          <w:szCs w:val="24"/>
        </w:rPr>
        <w:t>АЛЕКСАНДРОВСКИЙ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C64E72" w:rsidRPr="003A32AC">
        <w:rPr>
          <w:rFonts w:ascii="Arial" w:hAnsi="Arial" w:cs="Arial"/>
          <w:b/>
          <w:sz w:val="24"/>
          <w:szCs w:val="24"/>
        </w:rPr>
        <w:t xml:space="preserve">СЕЛЬСОВЕТ» </w:t>
      </w:r>
      <w:r w:rsidR="00211DCC" w:rsidRPr="003A32AC">
        <w:rPr>
          <w:rFonts w:ascii="Arial" w:hAnsi="Arial" w:cs="Arial"/>
          <w:b/>
          <w:sz w:val="24"/>
          <w:szCs w:val="24"/>
        </w:rPr>
        <w:t>СОВЕТСКОГО</w:t>
      </w:r>
      <w:r w:rsidR="00C64E72" w:rsidRPr="003A32AC">
        <w:rPr>
          <w:rFonts w:ascii="Arial" w:hAnsi="Arial" w:cs="Arial"/>
          <w:b/>
          <w:sz w:val="24"/>
          <w:szCs w:val="24"/>
        </w:rPr>
        <w:t xml:space="preserve"> РАЙОНА КУРСКОЙ  ОБЛАСТИ</w:t>
      </w:r>
    </w:p>
    <w:p w:rsidR="008C2568" w:rsidRPr="003A32AC" w:rsidRDefault="008C2568" w:rsidP="005C3F3D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FA2034" w:rsidRPr="003A32AC" w:rsidRDefault="00FA2034" w:rsidP="005C3F3D">
      <w:pPr>
        <w:shd w:val="clear" w:color="auto" w:fill="FFFFFF"/>
        <w:spacing w:before="375" w:after="225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1.1.Настоящее Положение разработано на основании статьи 31 </w:t>
      </w:r>
      <w:hyperlink r:id="rId7" w:history="1">
        <w:r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Федерального закона от 6</w:t>
        </w:r>
        <w:r w:rsidR="005C3F3D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.10.20</w:t>
        </w:r>
        <w:r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03 года N 131-ФЗ "Об общих принципах организации местного самоуправления в Российской Федерации"</w:t>
        </w:r>
      </w:hyperlink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(далее - Федеральный закон), </w:t>
      </w:r>
      <w:hyperlink r:id="rId8" w:history="1">
        <w:r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Закона Курской области от 9</w:t>
        </w:r>
        <w:r w:rsidR="005C3F3D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.09.</w:t>
        </w:r>
        <w:r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2015  N 72-ЗКО "О проведении опроса граждан на территории Курской области"</w:t>
        </w:r>
      </w:hyperlink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стат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ьи 18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  </w:t>
      </w:r>
      <w:r w:rsidR="005C3F3D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Устава 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5C3F3D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определяет порядок назначения, проведения, в том числе установления результатов опроса граждан на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территории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1D73C2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1.2. Опрос граждан в </w:t>
      </w:r>
      <w:r w:rsidR="001D73C2" w:rsidRPr="003A32AC">
        <w:rPr>
          <w:rFonts w:ascii="Arial" w:hAnsi="Arial" w:cs="Arial"/>
          <w:sz w:val="24"/>
          <w:szCs w:val="24"/>
        </w:rPr>
        <w:t>Александровском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сельсовете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(далее - опрос) является одной из форм непосредственного участия населения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осуществлении местного самоуправления и проводится с целью выявления мнения населения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его учета при принятии решений органами местного самоуправления и должностными лицами местного самоуправления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а также органами государственной власти Курской области.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1.3.Опрос проводится на всей территории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или на части его территории (в пределах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населенного пункта, улицы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многоквартирного жилого дома).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1.4. В опросе имеют право участвовать жители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обладающие избирательным правом, зарегистрированные в органах регистрационного учета по месту жительства или месту пребывания в соответствии с законодательством Российской Федерации и проживающие в границах территории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 которой проводится опрос.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1.5.Жители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участвуют в опросе непосредственно на основе равного и прямого волеизъявления. Каждый житель, участвующий в опросе, имеет один голос.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1.6. Участие в опросе является свободным и добровольным. В ходе опроса никто не может быть принужден к выражению своего мнения и убеждений или отказу от них.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1.7. В опросе не имеют права участвовать лица, признанные судом недееспособными или содержащиеся в местах лишения свободы по приговору суда.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1.8.Запрещаются какие-либо прямые или косвенные ограничения прав жителей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1.9. Подготовка, проведение и установление результатов опроса осуществляются открыто и гласно.</w:t>
      </w: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1.10. Результаты опроса носят для органов местного самоуправления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 органов государственной власти Курской области рекомендательный характер.</w:t>
      </w:r>
    </w:p>
    <w:p w:rsidR="00B02665" w:rsidRPr="003A32AC" w:rsidRDefault="00B02665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02665" w:rsidRPr="003A32AC" w:rsidRDefault="00FA2034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2. Вопросы, предлагаемые при проведении опроса:</w:t>
      </w:r>
    </w:p>
    <w:p w:rsidR="00B02665" w:rsidRPr="003A32AC" w:rsidRDefault="00B02665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:rsidR="00B02665" w:rsidRPr="003A32AC" w:rsidRDefault="00B02665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1.В ходе проведения опроса граждан на обсуждение жителей могут быть вынесены вопросы, непосредственно отнесенные </w:t>
      </w:r>
      <w:hyperlink r:id="rId9" w:history="1">
        <w:r w:rsidR="00FA2034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Конституцией Российской Федерации</w:t>
        </w:r>
      </w:hyperlink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Федеральным законом, </w:t>
      </w:r>
      <w:hyperlink r:id="rId10" w:history="1">
        <w:r w:rsidR="001D73C2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Уставом Александровского</w:t>
        </w:r>
        <w:r w:rsidR="00211DCC" w:rsidRPr="003A32AC">
          <w:rPr>
            <w:rFonts w:ascii="Arial" w:hAnsi="Arial" w:cs="Arial"/>
            <w:b/>
            <w:sz w:val="24"/>
            <w:szCs w:val="24"/>
          </w:rPr>
          <w:t xml:space="preserve"> </w:t>
        </w:r>
        <w:r w:rsidR="006D70F8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сельсовета  </w:t>
        </w:r>
      </w:hyperlink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 к вопросам местного значения, а также вопросы об изменении целевого назначения земель муниципального образования "</w:t>
      </w:r>
      <w:r w:rsidR="001D73C2" w:rsidRPr="003A32AC">
        <w:rPr>
          <w:rFonts w:ascii="Arial" w:hAnsi="Arial" w:cs="Arial"/>
          <w:sz w:val="24"/>
          <w:szCs w:val="24"/>
        </w:rPr>
        <w:t>Александровский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" для объектов регионального и межрегионального значения.</w:t>
      </w:r>
    </w:p>
    <w:p w:rsidR="00B02665" w:rsidRPr="003A32AC" w:rsidRDefault="00B02665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одержание вопроса (вопросов), выносимого (выносимых) на опрос граждан, не должно противоречить законодательству Российской Федерации и Курской области.</w:t>
      </w:r>
    </w:p>
    <w:p w:rsidR="00B02665" w:rsidRPr="003A32AC" w:rsidRDefault="00B02665" w:rsidP="005C3F3D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2.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3.Вопрос, выносимый на обсуждение жителей в ходе опроса граждан, должен быть сформулирован таким образом, чтобы исключить его неоднозначное толкование.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Порядок назначения опроса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3.1. Опрос проводится по инициативе: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или Главы 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по вопросам местного значения</w:t>
      </w:r>
      <w:r w:rsidR="00F8608D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2) органов государственной власти Курской области - для учета мнения граждан при принятии решений об изменении целевого назначения земель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объектов регионального и межрегионального значения.</w:t>
      </w:r>
    </w:p>
    <w:p w:rsidR="006D70F8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3.1.1.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Инициатива о проведении опроса граждан оформляется в виде обращения Главы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органов государственной власти Курской области, в котором указываются примерные сроки проведения опроса, формулировка вопроса (вопросов), предлагаемого (предлагаемых) при проведении опроса, часть территории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(если опрос необходимо провести на части территории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), и направляется в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Собрание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Если инициатором проведения опроса граждан выступает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Собрание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то обращение не оформляется.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3.1.2.Вместе с обращением Главы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указанным в подпункте 3.1.1 настоящего Положения, в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Собрание депутатов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вносится проект решения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3.2. Решение о назначении опроса принимается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Собранием депутатов 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В нормативном правовом акте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назначении опроса устанавливаются: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дата и сроки проведения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методика проведения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4) форма опросного листа;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5) территория проведения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6) минимальная численность жителей, участвующих в опросе;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7) состав комиссии по проведению опроса.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Решение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назначении опроса граждан подлежит принятию в течение 30 дней со дня поступления такой инициативы, но не позднее 15 дней до дня проведения опроса граждан.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3.3. Решение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назначении опроса граждан подлежит опубликованию (обнародованию) в порядке, предусмотренном </w:t>
      </w:r>
      <w:hyperlink r:id="rId11" w:history="1">
        <w:r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</w:t>
        </w:r>
        <w:r w:rsidR="001D73C2" w:rsidRPr="003A32AC">
          <w:rPr>
            <w:rFonts w:ascii="Arial" w:hAnsi="Arial" w:cs="Arial"/>
            <w:sz w:val="24"/>
            <w:szCs w:val="24"/>
          </w:rPr>
          <w:t>Александровского</w:t>
        </w:r>
        <w:r w:rsidR="00211DCC" w:rsidRPr="003A32AC">
          <w:rPr>
            <w:rFonts w:ascii="Arial" w:hAnsi="Arial" w:cs="Arial"/>
            <w:b/>
            <w:sz w:val="24"/>
            <w:szCs w:val="24"/>
          </w:rPr>
          <w:t xml:space="preserve"> </w:t>
        </w:r>
        <w:r w:rsidR="006D70F8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сельсовета</w:t>
        </w:r>
      </w:hyperlink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не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позднее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чем за 10 дней до дня его проведения.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3.4. В целях осуществления мероприятий, направленных на организацию проведения опроса,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Собрание  депутатов 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6D70F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формирует комиссию по проведению опроса (далее - Комиссия) на основе предложений инициаторов опроса, Главы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</w:t>
      </w:r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ь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совета,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общественных объединений, жителей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либо иных лиц, обращающихся о проведении опроса. Численный состав Комиссии определяется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Собранием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</w:t>
      </w:r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ет</w:t>
      </w:r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не может быть менее пяти членов, включая председателя, заместителя председателя, секретаря и членов Комиссии. Решением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формировании Комиссии определяется срок полномочий Комиссии, который не может быть менее двух и не более пяти лет.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3.4.1. В состав Комиссии включаются представители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Собрания  депутатов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Администрации 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органов государственной власти Курской области (при проведении опроса граждан по инициативе органов государственной власти Курской области).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3.4.2. Комиссия созывается не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позднее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чем на третий рабочий день после назначения опроса и на первом заседании избирает из своего состава председателя Комиссии и секретаря Комиссии, а при необходимости - и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заместителей председателя Комиссии по числу участков опроса. Заседание считается правомочным, если в нем приняло участие не менее половины от установленного числа членов Комиссии.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3.4.3. Комиссия в пределах своих полномочий: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составляет список участников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оборудует участки опроса в случае проведения опроса в пунктах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обеспечивает изготовление опросных листов;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4) организует и обеспечивает проведение опроса граждан в соответствии  установленным настоящим Положением порядком;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5) организует оповещение граждан о вопросе (вопросах), предлагаемом предлагаемых) для проведения опроса граждан, месте, дате (сроках), виде проведения опроса граждан;</w:t>
      </w:r>
      <w:proofErr w:type="gramEnd"/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6) устанавливает результаты опроса;</w:t>
      </w:r>
    </w:p>
    <w:p w:rsidR="00B02665" w:rsidRPr="003A32AC" w:rsidRDefault="002A74E8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7)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направляет результаты опроса граждан в Курское городское Собрание инициатору проведения опроса граждан;</w:t>
      </w:r>
    </w:p>
    <w:p w:rsidR="00B02665" w:rsidRPr="003A32AC" w:rsidRDefault="002A74E8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8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взаимодействует с инициатором проведения опроса, иными органами государственной власти и местного самоуправления, общественными объединениями и средствами массовой информации;</w:t>
      </w:r>
    </w:p>
    <w:p w:rsidR="00B02665" w:rsidRPr="003A32AC" w:rsidRDefault="002A74E8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осуществляет иные полномочия в соответствии с настоящим Положением.</w:t>
      </w:r>
    </w:p>
    <w:p w:rsidR="00B02665" w:rsidRPr="003A32AC" w:rsidRDefault="00B02665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4. Порядок проведения опроса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4.1. Для организации проведения опроса составляется список участников опроса, в который включаются жители, имеющие право на участие в опросе, проживающие в границах территории, на которой проводится опрос. Список составляется Комиссией отдельно по каждому дому в порядке нумерации квартир. В списке указываются фамилия, имя, отчество, год рождения (в возрасте 18 лет - дополнительно день и месяц рождения) и адрес места жительства участника опроса.</w:t>
      </w:r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Список участников опроса составляется не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позднее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чем за 7 дней до проведения опроса и подписывается председателем и секретарем Комиссии.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4.2.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Мнение жителей по вопросу (вопросам), выносимому (выносимым) на опрос, фиксируется в опросном листе, оформленном согласно приложению 1 или 2 к настоящему Положению в зависимости от методики опроса.</w:t>
      </w:r>
      <w:proofErr w:type="gramEnd"/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При вынесении на опрос нескольких вопросов опросные листы составляются раздельно по каждому вопросу.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4.4. Опрос граждан проводится следующими методиками: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 поименного опроса граждан по опросным листам на участках опроса или по месту жительства участников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тайного опроса граждан по опросным листам на участках опроса.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4.5.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 поименном голосовании на участке опроса или по месту жительства участник опроса записывает в опросный лист свою фамилию, имя, отчество, год рождения, паспортные данные, место жительства, выражает, свое мнение "за" или "против" по вопросу, вынесенному на опрос, путем проставления любого знака в одном из квадратов под вариантом ответа в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соответствии с волеизъявлением и ставит личную подпись.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При принятии опросного листа от участника опроса лицо, осуществляющее проведение опроса, указывает в опросном листе свои фамилию, имя, отчество, паспортные данные, личную подпись и дату, свидетельствующие о принятии опрос</w:t>
      </w:r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н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ого листа.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4.6. Тайный опрос граждан проводится в помещении участка опроса, где должны быть специально оборудованные места для тайного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голосования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установлены ящики для опросных листов, которые на время голосования опечатываются.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Опросный лист выдается участнику опроса членами Комиссии по списку. 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Опросный лист заполняется в специально оборудованном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месте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 котором не допускается присутствие иных лиц, путем выражения своего мнения "за" или "против" по вопросу, вынесенному на опрос, проставлением любого знака в одном из квадратов под вариантом ответа в соответствии с волеизъявлением и опускается в ящик для опросных листов.</w:t>
      </w:r>
    </w:p>
    <w:p w:rsidR="00B02665" w:rsidRPr="003A32AC" w:rsidRDefault="00B02665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A2034" w:rsidRPr="003A32AC" w:rsidRDefault="00FA2034" w:rsidP="00B02665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5. Установление результатов опроса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5.1. Не позднее 5 дней со дня окончания срока проведения опроса Комиссия подсчитывает результаты опроса путем обработки и подсчета данных, содержащихся в опросных листах. На основании полученных результатов составляется протокол в двух экземплярах, в котором указываются следующие данные: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1)номер экземпляра протокола;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дата составления протокола;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3) сроки проведения опроса: дата начала и окончания;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4) территория опроса (если опрос проводился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части территории</w:t>
      </w:r>
      <w:proofErr w:type="gramEnd"/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B02665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обязательно указываются наименования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населенных  пунктов,  улиц, номера многоквартирных домов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);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5) формулировка вопроса (вопросов), предложенного (предложенных) при проведении опроса граждан;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6) методика проведения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7) число граждан, обладающих правом на участие в опросе и проживающих на территории, на которой проводился опрос, внесенных в список участников опроса;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8) число граждан, принявших участие в опросе (определяется по числу подписей участников опроса в списке участников опроса);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9) число опросных листов, признанных недействительными (в которых отсутствует однозначный ответ на поставленный вопрос);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10) количество голосов, поданных за каждый вариант ответа (ответивших на вопрос положительно и отрицательно) на вопрос, вынесенный на опрос граждан;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5.2. Если опрос проводился по нескольким вопросам, то подсчет голосов и составление протокола по каждому вопросу производятся отдельно.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Протокол о результатах опроса подписывается всеми членами Комиссии.</w:t>
      </w:r>
    </w:p>
    <w:p w:rsidR="00B02665" w:rsidRPr="003A32AC" w:rsidRDefault="00B02665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Н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 основании протокола (протоколов) о результатах опроса граждан Комиссия принимает решение о признании опроса граждан состоявшимся (несостоявшимся) и действительным (недействительным).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5.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.Комиссия признает опрос несостоявшимся, если число граждан, принявших участие в опросе, меньше минимальной численности, установленной в решении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назначении опроса.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5.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Опрос граждан признается недействительным, если в соответствии с абзацем десятым пункта 5.1 настоящей статьи признаны недействительными более 50 процентов опросных листов, заполненных участниками опроса.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5.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. Решение Комиссии о признании опроса граждан состоявшимся (несостоявшимся) и действительным (недействительным) подписывается председателем и секретарем Комиссии.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Мнение населения по вопросу (вопросам), предлагаемому (предлагаемым) при проведении опроса граждан, считается выявленным, если опрос граждан признан состоявшимся и действительным.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5.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. Член комиссии, не согласный с протоколом опроса в целом или с отдельными его положениями, вправе приложить к протоколу свое особое мнение. К первому экземпляру протокола прилагаются поступившие в Комиссию письменные жалобы, заявления и принятые по ним решения. Заверенные копии особого мнения, жалоб, заявлений и принятых по ним решений прилагаются ко второму экземпляру протокола.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5.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7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В течение 10 дней со дня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окончания срока проведения опроса граждан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Комиссия направляет документы, указанные в пунктах 5.1 и 5.6 настоящего Положения, вместе с опросными листами, прошитыми и пронумерованными, в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Собрание депутато</w:t>
      </w:r>
      <w:r w:rsidR="001D73C2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1D73C2" w:rsidRPr="003A32AC">
        <w:rPr>
          <w:rFonts w:ascii="Arial" w:hAnsi="Arial" w:cs="Arial"/>
          <w:sz w:val="24"/>
          <w:szCs w:val="24"/>
        </w:rPr>
        <w:t xml:space="preserve"> Александровского</w:t>
      </w:r>
      <w:r w:rsidR="001D73C2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второй экземпляр протокола о результатах опроса граждан направляется инициатору проведения опроса граждан.</w:t>
      </w:r>
    </w:p>
    <w:p w:rsidR="00FA2034" w:rsidRPr="003A32AC" w:rsidRDefault="00FA2034" w:rsidP="00B02665">
      <w:pPr>
        <w:shd w:val="clear" w:color="auto" w:fill="FFFFFF"/>
        <w:spacing w:after="0" w:line="315" w:lineRule="atLeast"/>
        <w:ind w:firstLine="708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Результаты опроса граждан подлежат опубликованию (обнародованию)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Собранием депутатов </w:t>
      </w:r>
      <w:r w:rsidR="001D73C2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порядке, предусмотренном </w:t>
      </w:r>
      <w:hyperlink r:id="rId12" w:history="1">
        <w:r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</w:t>
        </w:r>
        <w:r w:rsidR="00A61217" w:rsidRPr="003A32AC">
          <w:rPr>
            <w:rFonts w:ascii="Arial" w:hAnsi="Arial" w:cs="Arial"/>
            <w:sz w:val="24"/>
            <w:szCs w:val="24"/>
          </w:rPr>
          <w:t>Администрации Александровского сельсовета</w:t>
        </w:r>
        <w:r w:rsidR="002A74E8" w:rsidRPr="003A32AC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</w:hyperlink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не позднее чем через 15 дней со дня окончания срока проведения опроса граждан.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6. Финансовое обеспечение проведения опроса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6.1. Финансирование мероприятий, связанных с подготовкой и проведением опроса граждан, осуществляется:</w:t>
      </w:r>
    </w:p>
    <w:p w:rsidR="00B02665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1) за счет средств бюджета </w:t>
      </w:r>
      <w:r w:rsidR="00A61217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при проведении опроса по инициативе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Собрания  депутатов </w:t>
      </w:r>
      <w:r w:rsidR="00A61217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сельсовета  или Главы </w:t>
      </w:r>
      <w:r w:rsidR="00A61217" w:rsidRPr="003A32AC">
        <w:rPr>
          <w:rFonts w:ascii="Arial" w:hAnsi="Arial" w:cs="Arial"/>
          <w:sz w:val="24"/>
          <w:szCs w:val="24"/>
        </w:rPr>
        <w:t>Александровского</w:t>
      </w:r>
      <w:r w:rsidR="00211DCC" w:rsidRPr="003A32AC">
        <w:rPr>
          <w:rFonts w:ascii="Arial" w:hAnsi="Arial" w:cs="Arial"/>
          <w:b/>
          <w:sz w:val="24"/>
          <w:szCs w:val="24"/>
        </w:rPr>
        <w:t xml:space="preserve"> 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сельсовета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FA2034" w:rsidRPr="003A32AC" w:rsidRDefault="00FA2034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2) за счет средств бюджета Курской области - при проведении опроса по инициативе органов государственной власти Курской области.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br/>
      </w:r>
    </w:p>
    <w:p w:rsidR="00B02665" w:rsidRPr="003A32AC" w:rsidRDefault="00B02665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02665" w:rsidRPr="003A32AC" w:rsidRDefault="00B02665" w:rsidP="00B02665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02665" w:rsidRPr="003A32AC" w:rsidRDefault="00FA2034" w:rsidP="00B02665">
      <w:pPr>
        <w:shd w:val="clear" w:color="auto" w:fill="FFFFFF"/>
        <w:spacing w:before="375" w:after="225" w:line="240" w:lineRule="auto"/>
        <w:ind w:left="6372" w:firstLine="708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Приложение 1. </w:t>
      </w:r>
    </w:p>
    <w:p w:rsidR="00B02665" w:rsidRPr="003A32AC" w:rsidRDefault="00B02665" w:rsidP="00B02665">
      <w:pPr>
        <w:shd w:val="clear" w:color="auto" w:fill="FFFFFF"/>
        <w:spacing w:before="375" w:after="225" w:line="240" w:lineRule="auto"/>
        <w:ind w:left="6372" w:firstLine="708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FA2034" w:rsidP="006E093E">
      <w:pPr>
        <w:shd w:val="clear" w:color="auto" w:fill="FFFFFF"/>
        <w:spacing w:before="375" w:after="225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ОПРОСНЫЙ ЛИСТ</w:t>
      </w:r>
    </w:p>
    <w:p w:rsidR="00FA2034" w:rsidRPr="003A32AC" w:rsidRDefault="00FA2034" w:rsidP="006E093E">
      <w:pPr>
        <w:shd w:val="clear" w:color="auto" w:fill="FFFFFF"/>
        <w:spacing w:before="375" w:after="225" w:line="240" w:lineRule="auto"/>
        <w:ind w:firstLine="0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для поименного опроса граждан</w:t>
      </w: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A74E8" w:rsidRPr="003A32AC" w:rsidRDefault="00FA2034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ВОПРОС: ___________________________________________________________________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p w:rsidR="00FA2034" w:rsidRPr="003A32AC" w:rsidRDefault="00FA2034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__________________________________________________________________________?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40"/>
        <w:gridCol w:w="1108"/>
        <w:gridCol w:w="1057"/>
        <w:gridCol w:w="1240"/>
        <w:gridCol w:w="1386"/>
        <w:gridCol w:w="525"/>
        <w:gridCol w:w="1014"/>
        <w:gridCol w:w="1270"/>
        <w:gridCol w:w="1188"/>
      </w:tblGrid>
      <w:tr w:rsidR="00FA2034" w:rsidRPr="003A32AC" w:rsidTr="00FA2034">
        <w:trPr>
          <w:trHeight w:val="15"/>
        </w:trPr>
        <w:tc>
          <w:tcPr>
            <w:tcW w:w="739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2034" w:rsidRPr="003A32AC" w:rsidTr="00FA20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имя,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отчество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места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жительства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или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заменяющий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его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документ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(поставить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любой знак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одном из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квадратов)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 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внесения</w:t>
            </w: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</w:t>
            </w:r>
          </w:p>
        </w:tc>
      </w:tr>
      <w:tr w:rsidR="00FA2034" w:rsidRPr="003A32AC" w:rsidTr="00FA20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2034" w:rsidRPr="003A32AC" w:rsidTr="00FA203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2034" w:rsidRPr="003A32AC" w:rsidRDefault="00FA2034" w:rsidP="005C3F3D">
            <w:pPr>
              <w:spacing w:after="0" w:line="240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E093E" w:rsidRPr="003A32AC" w:rsidRDefault="00FA2034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 xml:space="preserve">Опросный лист удостоверяю: </w:t>
      </w:r>
    </w:p>
    <w:p w:rsidR="005C3F3D" w:rsidRPr="003A32AC" w:rsidRDefault="00FA2034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____________________________________________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(фамилия, имя, отчество</w:t>
      </w:r>
      <w:r w:rsidR="002A74E8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осуществляющего</w:t>
      </w:r>
      <w:proofErr w:type="gramEnd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опрос)</w:t>
      </w:r>
    </w:p>
    <w:p w:rsidR="005C3F3D" w:rsidRPr="003A32AC" w:rsidRDefault="00FA2034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(Подпись</w:t>
      </w:r>
      <w:r w:rsidR="005C3F3D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дата) </w:t>
      </w:r>
    </w:p>
    <w:p w:rsidR="005C3F3D" w:rsidRPr="003A32AC" w:rsidRDefault="005C3F3D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11DCC" w:rsidRPr="003A32AC" w:rsidRDefault="00211DCC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Приложение № 2 </w:t>
      </w:r>
    </w:p>
    <w:p w:rsidR="005C3F3D" w:rsidRPr="003A32AC" w:rsidRDefault="005C3F3D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C3F3D" w:rsidRPr="003A32AC" w:rsidRDefault="005C3F3D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6E093E">
      <w:pPr>
        <w:shd w:val="clear" w:color="auto" w:fill="FFFFFF"/>
        <w:spacing w:after="0" w:line="315" w:lineRule="atLeast"/>
        <w:ind w:firstLine="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ОПРОСНЫЙ ЛИСТ </w:t>
      </w:r>
    </w:p>
    <w:p w:rsidR="00FA2034" w:rsidRPr="003A32AC" w:rsidRDefault="006E093E" w:rsidP="006E093E">
      <w:pPr>
        <w:shd w:val="clear" w:color="auto" w:fill="FFFFFF"/>
        <w:spacing w:after="0" w:line="315" w:lineRule="atLeast"/>
        <w:ind w:firstLine="0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д</w:t>
      </w:r>
      <w:r w:rsidR="00FA2034"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ля тайного опроса граждан</w:t>
      </w:r>
    </w:p>
    <w:p w:rsidR="00FA2034" w:rsidRPr="003A32AC" w:rsidRDefault="00FA2034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ВОПРОС</w:t>
      </w:r>
      <w:proofErr w:type="gramStart"/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t>: ___________________________________________________________________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__________________________________________________________________________?</w:t>
      </w:r>
      <w:r w:rsidRPr="003A32A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proofErr w:type="gramEnd"/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562"/>
      </w:tblGrid>
      <w:tr w:rsidR="006E093E" w:rsidRPr="003A32AC" w:rsidTr="00211DCC">
        <w:tc>
          <w:tcPr>
            <w:tcW w:w="5400" w:type="dxa"/>
            <w:gridSpan w:val="2"/>
          </w:tcPr>
          <w:p w:rsidR="006E093E" w:rsidRPr="003A32AC" w:rsidRDefault="006E093E" w:rsidP="00211DCC">
            <w:pPr>
              <w:spacing w:after="0" w:line="315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РЕШЕНИЕ</w:t>
            </w:r>
          </w:p>
          <w:p w:rsidR="006E093E" w:rsidRPr="003A32AC" w:rsidRDefault="006E093E" w:rsidP="00211DCC">
            <w:pPr>
              <w:spacing w:after="0" w:line="315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(поставить любой знак в одном из  квадратов</w:t>
            </w:r>
            <w:proofErr w:type="gramStart"/>
            <w:r w:rsidRPr="003A32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E093E" w:rsidRPr="003A32AC" w:rsidTr="00211DCC">
        <w:trPr>
          <w:trHeight w:val="1620"/>
        </w:trPr>
        <w:tc>
          <w:tcPr>
            <w:tcW w:w="2838" w:type="dxa"/>
          </w:tcPr>
          <w:p w:rsidR="006E093E" w:rsidRPr="003A32AC" w:rsidRDefault="006E093E" w:rsidP="00211DCC">
            <w:pPr>
              <w:spacing w:after="0" w:line="315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За</w:t>
            </w:r>
          </w:p>
          <w:p w:rsidR="006E093E" w:rsidRPr="003A32AC" w:rsidRDefault="006E093E" w:rsidP="00211DCC">
            <w:pPr>
              <w:spacing w:after="0" w:line="315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  <w:p w:rsidR="006E093E" w:rsidRPr="003A32AC" w:rsidRDefault="006E093E" w:rsidP="00211DCC">
            <w:pPr>
              <w:spacing w:after="0" w:line="315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6E093E" w:rsidRPr="003A32AC" w:rsidRDefault="006E093E" w:rsidP="00211DCC">
            <w:pPr>
              <w:spacing w:after="0" w:line="315" w:lineRule="atLeast"/>
              <w:ind w:firstLine="0"/>
              <w:jc w:val="center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3A32AC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Против</w:t>
            </w:r>
          </w:p>
        </w:tc>
      </w:tr>
      <w:tr w:rsidR="006E093E" w:rsidRPr="003A32AC" w:rsidTr="00211DCC">
        <w:trPr>
          <w:trHeight w:val="1976"/>
        </w:trPr>
        <w:tc>
          <w:tcPr>
            <w:tcW w:w="2838" w:type="dxa"/>
          </w:tcPr>
          <w:p w:rsidR="006E093E" w:rsidRPr="003A32AC" w:rsidRDefault="006E093E" w:rsidP="00211DCC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6E093E" w:rsidRPr="003A32AC" w:rsidRDefault="006E093E" w:rsidP="00211DCC">
            <w:pPr>
              <w:spacing w:after="0" w:line="315" w:lineRule="atLeast"/>
              <w:ind w:firstLine="0"/>
              <w:textAlignment w:val="baseline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E093E" w:rsidRPr="003A32AC" w:rsidRDefault="006E093E" w:rsidP="005C3F3D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C456E" w:rsidRPr="003A32AC" w:rsidRDefault="006C456E">
      <w:pPr>
        <w:shd w:val="clear" w:color="auto" w:fill="FFFFFF"/>
        <w:spacing w:after="0" w:line="315" w:lineRule="atLeast"/>
        <w:ind w:firstLine="0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sectPr w:rsidR="006C456E" w:rsidRPr="003A32AC" w:rsidSect="003A32A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568"/>
    <w:rsid w:val="00000300"/>
    <w:rsid w:val="00005D57"/>
    <w:rsid w:val="000066AD"/>
    <w:rsid w:val="0001665E"/>
    <w:rsid w:val="0002045C"/>
    <w:rsid w:val="00021B64"/>
    <w:rsid w:val="00023B5F"/>
    <w:rsid w:val="00024445"/>
    <w:rsid w:val="00026D2C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B5375"/>
    <w:rsid w:val="000C298C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013"/>
    <w:rsid w:val="001D12BC"/>
    <w:rsid w:val="001D24C7"/>
    <w:rsid w:val="001D30AC"/>
    <w:rsid w:val="001D5DF4"/>
    <w:rsid w:val="001D73C2"/>
    <w:rsid w:val="002043B1"/>
    <w:rsid w:val="002051F1"/>
    <w:rsid w:val="002118CD"/>
    <w:rsid w:val="00211DCC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292A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968BB"/>
    <w:rsid w:val="002A532A"/>
    <w:rsid w:val="002A6B85"/>
    <w:rsid w:val="002A74E8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32AC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0EEB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6695C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4CF4"/>
    <w:rsid w:val="00586922"/>
    <w:rsid w:val="00593E53"/>
    <w:rsid w:val="00594063"/>
    <w:rsid w:val="0059727D"/>
    <w:rsid w:val="00597C7F"/>
    <w:rsid w:val="005A5B61"/>
    <w:rsid w:val="005C3F3D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2E8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456E"/>
    <w:rsid w:val="006C6042"/>
    <w:rsid w:val="006C76F5"/>
    <w:rsid w:val="006D0047"/>
    <w:rsid w:val="006D2C25"/>
    <w:rsid w:val="006D6CEF"/>
    <w:rsid w:val="006D70F8"/>
    <w:rsid w:val="006E093E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2CC5"/>
    <w:rsid w:val="007931FB"/>
    <w:rsid w:val="007A1BD1"/>
    <w:rsid w:val="007A1FE0"/>
    <w:rsid w:val="007A7C4E"/>
    <w:rsid w:val="007C5E33"/>
    <w:rsid w:val="007C79AE"/>
    <w:rsid w:val="007D249D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00A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C2568"/>
    <w:rsid w:val="008D04BA"/>
    <w:rsid w:val="008D73EB"/>
    <w:rsid w:val="008E070C"/>
    <w:rsid w:val="008F1F10"/>
    <w:rsid w:val="008F4BA1"/>
    <w:rsid w:val="0090177E"/>
    <w:rsid w:val="009035DA"/>
    <w:rsid w:val="009074AD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242D3"/>
    <w:rsid w:val="00A32CE0"/>
    <w:rsid w:val="00A345A7"/>
    <w:rsid w:val="00A50A31"/>
    <w:rsid w:val="00A511BB"/>
    <w:rsid w:val="00A60E13"/>
    <w:rsid w:val="00A61217"/>
    <w:rsid w:val="00A61C3C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D589E"/>
    <w:rsid w:val="00AE43BA"/>
    <w:rsid w:val="00AE6090"/>
    <w:rsid w:val="00AF2A65"/>
    <w:rsid w:val="00AF580B"/>
    <w:rsid w:val="00AF72E0"/>
    <w:rsid w:val="00B02665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95BE1"/>
    <w:rsid w:val="00BA362D"/>
    <w:rsid w:val="00BA6E66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358D"/>
    <w:rsid w:val="00C53B47"/>
    <w:rsid w:val="00C5563E"/>
    <w:rsid w:val="00C64E72"/>
    <w:rsid w:val="00C6777A"/>
    <w:rsid w:val="00C747AD"/>
    <w:rsid w:val="00C85037"/>
    <w:rsid w:val="00C96986"/>
    <w:rsid w:val="00CA1BC6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0D36"/>
    <w:rsid w:val="00D14193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1AEC"/>
    <w:rsid w:val="00EE4300"/>
    <w:rsid w:val="00EF0097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6008E"/>
    <w:rsid w:val="00F70642"/>
    <w:rsid w:val="00F7469C"/>
    <w:rsid w:val="00F76187"/>
    <w:rsid w:val="00F8198D"/>
    <w:rsid w:val="00F84FED"/>
    <w:rsid w:val="00F8608D"/>
    <w:rsid w:val="00F97942"/>
    <w:rsid w:val="00FA2034"/>
    <w:rsid w:val="00FA5292"/>
    <w:rsid w:val="00FB0B06"/>
    <w:rsid w:val="00FB69D5"/>
    <w:rsid w:val="00FB7E9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6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qFormat/>
    <w:rsid w:val="00FA2034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qFormat/>
    <w:rsid w:val="00FA2034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qFormat/>
    <w:rsid w:val="00FA2034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68"/>
    <w:pPr>
      <w:ind w:left="720"/>
      <w:contextualSpacing/>
    </w:pPr>
  </w:style>
  <w:style w:type="paragraph" w:customStyle="1" w:styleId="ConsNormal">
    <w:name w:val="ConsNormal"/>
    <w:rsid w:val="008C25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uiPriority w:val="10"/>
    <w:qFormat/>
    <w:rsid w:val="008C2568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C25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8C256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6">
    <w:name w:val="Normal (Web)"/>
    <w:basedOn w:val="a"/>
    <w:uiPriority w:val="99"/>
    <w:rsid w:val="008C256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FA20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034"/>
  </w:style>
  <w:style w:type="paragraph" w:customStyle="1" w:styleId="formattexttopleveltextcentertext">
    <w:name w:val="formattext topleveltext centertext"/>
    <w:basedOn w:val="a"/>
    <w:rsid w:val="00FA20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rsid w:val="00FA2034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FA20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0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rsid w:val="00FA203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8">
    <w:name w:val="Table Grid"/>
    <w:basedOn w:val="a1"/>
    <w:rsid w:val="006E093E"/>
    <w:pPr>
      <w:spacing w:after="200" w:line="276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a0"/>
    <w:rsid w:val="006E093E"/>
    <w:rPr>
      <w:rFonts w:ascii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a0"/>
    <w:rsid w:val="006E0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01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395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417534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30639534" TargetMode="External"/><Relationship Id="rId11" Type="http://schemas.openxmlformats.org/officeDocument/2006/relationships/hyperlink" Target="http://docs.cntd.ru/document/4417534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1753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SatyQgYleZRRVVQL41orAzNIB1k1X9vbVRPztoXlQQU=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nV29HNQhw0NW8uYRzovwJvLStzmg4q/BUaGqfEfnNAU=</DigestValue>
    </Reference>
  </SignedInfo>
  <SignatureValue>W/b4GWLMUYmeQ0JKy4dqI7IntEQpFitV8EuNWyidJDIWGF47ryWfQEmGR54KCyMT
OpNi5Hb/n6j/SOrbJKdY8w==</SignatureValue>
  <KeyInfo>
    <X509Data>
      <X509Certificate>MIIKwTCCCnCgAwIBAgIRAOKMJu+UCE2B6BGXDEBdEugwCAYGKoUDAgIDMIIBbTEi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GtCe0J7QniAi0KPQpiDQotCV0J3Ql9Ce0KAiMB4XDTE4MDIwODA2MDg1MVoXDTE5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2td7TRW0uTHMdLzsj6WaDoVsRs0=</DigestValue>
      </Reference>
      <Reference URI="/word/document.xml?ContentType=application/vnd.openxmlformats-officedocument.wordprocessingml.document.main+xml">
        <DigestMethod Algorithm="http://www.w3.org/2000/09/xmldsig#sha1"/>
        <DigestValue>JCONdwGICFuCB7AMQkbSuywSanI=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8SIIia4iU1BP0bodKq3hJjmUd9U=</DigestValue>
      </Reference>
      <Reference URI="/word/settings.xml?ContentType=application/vnd.openxmlformats-officedocument.wordprocessingml.settings+xml">
        <DigestMethod Algorithm="http://www.w3.org/2000/09/xmldsig#sha1"/>
        <DigestValue>RfVhwxjdtio4GZ6uzdFJPiumS0s=</DigestValue>
      </Reference>
      <Reference URI="/word/styles.xml?ContentType=application/vnd.openxmlformats-officedocument.wordprocessingml.styles+xml">
        <DigestMethod Algorithm="http://www.w3.org/2000/09/xmldsig#sha1"/>
        <DigestValue>SBLDF0dvJhONHtaTXE+1iRaUQ14=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KQ65PPlk1ec+nCRh6q11EtQ7hZo=</DigestValue>
      </Reference>
    </Manifest>
    <SignatureProperties>
      <SignatureProperty Id="idSignatureTime" Target="#idPackageSignature">
        <mdssi:SignatureTime>
          <mdssi:Format>YYYY-MM-DDThh:mm:ssTZD</mdssi:Format>
          <mdssi:Value>2018-07-10T11:28:30Z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2018-07-10T11:28:30Z</xd:SigningTime>
          <xd:SigningCertificate>
            <xd:Cert>
              <xd:CertDigest>
                <DigestMethod Algorithm="http://www.w3.org/2000/09/xmldsig#sha1"/>
                <DigestValue>bn5OBuU4bcMPo7lFPMeRmC6z4aM=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301133238320495461695594926608159150824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2AF86-5DEF-43CF-8DD7-D1AB27AA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Малогнеушевского сельсовета</vt:lpstr>
    </vt:vector>
  </TitlesOfParts>
  <Company/>
  <LinksUpToDate>false</LinksUpToDate>
  <CharactersWithSpaces>17056</CharactersWithSpaces>
  <SharedDoc>false</SharedDoc>
  <HLinks>
    <vt:vector size="42" baseType="variant">
      <vt:variant>
        <vt:i4>6815856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http://docs.cntd.ru/document/441753422</vt:lpwstr>
      </vt:variant>
      <vt:variant>
        <vt:lpwstr/>
      </vt:variant>
      <vt:variant>
        <vt:i4>6815856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http://docs.cntd.ru/document/441753422</vt:lpwstr>
      </vt:variant>
      <vt:variant>
        <vt:lpwstr/>
      </vt:variant>
      <vt:variant>
        <vt:i4>6815856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http://docs.cntd.ru/document/441753422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http://docs.cntd.ru/document/430639534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http://docs.cntd.ru/document/430639534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Малогнеушевского сельсовета</dc:title>
  <dc:subject/>
  <dc:creator>station252</dc:creator>
  <cp:keywords/>
  <cp:lastModifiedBy>Name</cp:lastModifiedBy>
  <cp:revision>18</cp:revision>
  <cp:lastPrinted>2018-07-10T08:06:00Z</cp:lastPrinted>
  <dcterms:created xsi:type="dcterms:W3CDTF">2018-06-27T12:19:00Z</dcterms:created>
  <dcterms:modified xsi:type="dcterms:W3CDTF">2018-07-10T10:44:00Z</dcterms:modified>
</cp:coreProperties>
</file>