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E4" w:rsidRPr="00964EF4" w:rsidRDefault="007C75E4" w:rsidP="00964EF4">
      <w:pPr>
        <w:jc w:val="center"/>
        <w:rPr>
          <w:rFonts w:ascii="Arial" w:hAnsi="Arial" w:cs="Arial"/>
          <w:b/>
          <w:sz w:val="32"/>
          <w:szCs w:val="32"/>
        </w:rPr>
      </w:pPr>
      <w:r w:rsidRPr="00964EF4">
        <w:rPr>
          <w:rFonts w:ascii="Arial" w:hAnsi="Arial" w:cs="Arial"/>
          <w:b/>
          <w:sz w:val="32"/>
          <w:szCs w:val="32"/>
        </w:rPr>
        <w:t>АДМИНИСТРАЦИЯ</w:t>
      </w:r>
    </w:p>
    <w:p w:rsidR="007C75E4" w:rsidRPr="00964EF4" w:rsidRDefault="007C75E4" w:rsidP="00964EF4">
      <w:pPr>
        <w:jc w:val="center"/>
        <w:rPr>
          <w:rFonts w:ascii="Arial" w:hAnsi="Arial" w:cs="Arial"/>
          <w:b/>
          <w:sz w:val="32"/>
          <w:szCs w:val="32"/>
        </w:rPr>
      </w:pPr>
      <w:r w:rsidRPr="00964EF4">
        <w:rPr>
          <w:rFonts w:ascii="Arial" w:hAnsi="Arial" w:cs="Arial"/>
          <w:b/>
          <w:sz w:val="32"/>
          <w:szCs w:val="32"/>
        </w:rPr>
        <w:t>АЛЕКСАНДРОВСКОГО СЕЛЬСОВЕТА</w:t>
      </w:r>
      <w:r w:rsidRPr="00964EF4">
        <w:rPr>
          <w:rFonts w:ascii="Arial" w:hAnsi="Arial" w:cs="Arial"/>
          <w:b/>
          <w:sz w:val="32"/>
          <w:szCs w:val="32"/>
        </w:rPr>
        <w:br/>
        <w:t>СОВЕТСКОГО РАЙОНА КУРСКОЙ ОБЛАСТИ</w:t>
      </w:r>
    </w:p>
    <w:p w:rsidR="007C75E4" w:rsidRPr="00964EF4" w:rsidRDefault="007C75E4" w:rsidP="00964EF4">
      <w:pPr>
        <w:jc w:val="center"/>
        <w:rPr>
          <w:rFonts w:ascii="Arial" w:hAnsi="Arial" w:cs="Arial"/>
          <w:b/>
          <w:sz w:val="32"/>
          <w:szCs w:val="32"/>
        </w:rPr>
      </w:pPr>
    </w:p>
    <w:p w:rsidR="007C75E4" w:rsidRPr="00964EF4" w:rsidRDefault="007C75E4" w:rsidP="00964EF4">
      <w:pPr>
        <w:pStyle w:val="ConsPlusTitle"/>
        <w:widowControl/>
        <w:jc w:val="center"/>
        <w:rPr>
          <w:sz w:val="32"/>
          <w:szCs w:val="32"/>
        </w:rPr>
      </w:pPr>
      <w:r w:rsidRPr="00964EF4">
        <w:rPr>
          <w:sz w:val="32"/>
          <w:szCs w:val="32"/>
        </w:rPr>
        <w:t>ПОСТАНОВЛЕНИЕ</w:t>
      </w:r>
    </w:p>
    <w:p w:rsidR="007C75E4" w:rsidRPr="00964EF4" w:rsidRDefault="007C75E4" w:rsidP="00964EF4">
      <w:pPr>
        <w:pStyle w:val="ConsPlusTitle"/>
        <w:widowControl/>
        <w:jc w:val="center"/>
        <w:rPr>
          <w:sz w:val="32"/>
          <w:szCs w:val="32"/>
        </w:rPr>
      </w:pPr>
    </w:p>
    <w:p w:rsidR="007C75E4" w:rsidRPr="00964EF4" w:rsidRDefault="007C75E4" w:rsidP="00964E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64EF4">
        <w:rPr>
          <w:rFonts w:ascii="Arial" w:hAnsi="Arial" w:cs="Arial"/>
          <w:b/>
          <w:bCs/>
          <w:sz w:val="32"/>
          <w:szCs w:val="32"/>
        </w:rPr>
        <w:t>от  20.10. 2021 года                     № 66</w:t>
      </w:r>
    </w:p>
    <w:p w:rsidR="007C75E4" w:rsidRPr="00964EF4" w:rsidRDefault="007C75E4" w:rsidP="00964EF4">
      <w:pPr>
        <w:pStyle w:val="ConsNonformat"/>
        <w:ind w:right="-5"/>
        <w:jc w:val="center"/>
        <w:rPr>
          <w:rFonts w:ascii="Arial" w:hAnsi="Arial" w:cs="Arial"/>
          <w:b/>
          <w:bCs/>
          <w:sz w:val="32"/>
          <w:szCs w:val="32"/>
        </w:rPr>
      </w:pPr>
      <w:r w:rsidRPr="00964EF4">
        <w:rPr>
          <w:rFonts w:ascii="Arial" w:hAnsi="Arial" w:cs="Arial"/>
          <w:b/>
          <w:bCs/>
          <w:sz w:val="32"/>
          <w:szCs w:val="32"/>
        </w:rPr>
        <w:t xml:space="preserve">Об утверждении основных направлений бюджетной и налоговой политики Александровского сельсовета Советского района Курской области на </w:t>
      </w:r>
      <w:r w:rsidRPr="00964EF4">
        <w:rPr>
          <w:rFonts w:ascii="Arial" w:hAnsi="Arial" w:cs="Arial"/>
          <w:b/>
          <w:sz w:val="32"/>
          <w:szCs w:val="32"/>
        </w:rPr>
        <w:t>2022год и на плановый период 2023 и 2024 годов</w:t>
      </w:r>
      <w:r w:rsidRPr="00964EF4">
        <w:rPr>
          <w:rFonts w:ascii="Arial" w:hAnsi="Arial" w:cs="Arial"/>
          <w:b/>
          <w:bCs/>
          <w:sz w:val="32"/>
          <w:szCs w:val="32"/>
        </w:rPr>
        <w:t>.</w:t>
      </w:r>
    </w:p>
    <w:p w:rsidR="007C75E4" w:rsidRPr="00964EF4" w:rsidRDefault="007C75E4" w:rsidP="00964EF4">
      <w:pPr>
        <w:pStyle w:val="ConsNonformat"/>
        <w:tabs>
          <w:tab w:val="left" w:pos="720"/>
        </w:tabs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7C75E4" w:rsidRPr="00964EF4" w:rsidRDefault="007C75E4" w:rsidP="00964EF4">
      <w:pPr>
        <w:pStyle w:val="ConsTitle"/>
        <w:widowControl/>
        <w:jc w:val="both"/>
        <w:rPr>
          <w:sz w:val="24"/>
          <w:szCs w:val="24"/>
        </w:rPr>
      </w:pPr>
    </w:p>
    <w:p w:rsidR="007C75E4" w:rsidRPr="00964EF4" w:rsidRDefault="007C75E4" w:rsidP="00964EF4">
      <w:pPr>
        <w:pStyle w:val="ConsNormal"/>
        <w:widowControl/>
        <w:tabs>
          <w:tab w:val="left" w:pos="720"/>
        </w:tabs>
        <w:ind w:right="0" w:firstLine="540"/>
        <w:jc w:val="both"/>
        <w:rPr>
          <w:sz w:val="24"/>
          <w:szCs w:val="24"/>
        </w:rPr>
      </w:pPr>
      <w:r w:rsidRPr="00964EF4">
        <w:rPr>
          <w:sz w:val="24"/>
          <w:szCs w:val="24"/>
        </w:rPr>
        <w:t xml:space="preserve">  </w:t>
      </w:r>
      <w:proofErr w:type="gramStart"/>
      <w:r w:rsidRPr="00964EF4">
        <w:rPr>
          <w:sz w:val="24"/>
          <w:szCs w:val="24"/>
        </w:rPr>
        <w:t>В целях разработки проекта бюджета Александровского сельсовета Советского района Курской области на 2022 год и плановый период 2023 – 2024 годов, руководствуясь ст. 172, ст.184 Бюджетного кодекса Российской Федерации, Федеральным законом от  06.10.2006 г. № 131-ФЗ «Об общих принципах организации местного самоуправления в Российской Федерации», Положением о бюджетном процессе в Александровском сельсовете Советского района курской области, Администрация Александровского сельсовета Советского района</w:t>
      </w:r>
      <w:proofErr w:type="gramEnd"/>
      <w:r w:rsidRPr="00964EF4">
        <w:rPr>
          <w:sz w:val="24"/>
          <w:szCs w:val="24"/>
        </w:rPr>
        <w:t xml:space="preserve">   ПОСТАНОВЛЯЕТ:</w:t>
      </w:r>
    </w:p>
    <w:p w:rsidR="007C75E4" w:rsidRPr="00964EF4" w:rsidRDefault="007C75E4" w:rsidP="00964EF4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7C75E4" w:rsidRPr="00964EF4" w:rsidRDefault="007C75E4" w:rsidP="00964EF4">
      <w:pPr>
        <w:pStyle w:val="ConsNormal"/>
        <w:widowControl/>
        <w:numPr>
          <w:ilvl w:val="0"/>
          <w:numId w:val="1"/>
        </w:numPr>
        <w:tabs>
          <w:tab w:val="clear" w:pos="1455"/>
          <w:tab w:val="num" w:pos="0"/>
        </w:tabs>
        <w:ind w:left="0" w:right="0" w:firstLine="900"/>
        <w:jc w:val="both"/>
        <w:rPr>
          <w:sz w:val="24"/>
          <w:szCs w:val="24"/>
        </w:rPr>
      </w:pPr>
      <w:r w:rsidRPr="00964EF4">
        <w:rPr>
          <w:sz w:val="24"/>
          <w:szCs w:val="24"/>
        </w:rPr>
        <w:t>Утвердить прилагаемые основные направления бюджетной и налоговой политики Александровского сельсовета Советского района Курской области на 2022 год и на плановый период 2023 и 2024 годов (далее - Основные направления бюджетной и налоговой политики).</w:t>
      </w:r>
    </w:p>
    <w:p w:rsidR="007C75E4" w:rsidRPr="00964EF4" w:rsidRDefault="007C75E4" w:rsidP="00964EF4">
      <w:pPr>
        <w:pStyle w:val="ConsNormal"/>
        <w:widowControl/>
        <w:ind w:right="0" w:firstLine="615"/>
        <w:jc w:val="both"/>
        <w:rPr>
          <w:sz w:val="24"/>
          <w:szCs w:val="24"/>
        </w:rPr>
      </w:pPr>
      <w:r w:rsidRPr="00964EF4">
        <w:rPr>
          <w:sz w:val="24"/>
          <w:szCs w:val="24"/>
        </w:rPr>
        <w:t xml:space="preserve">   2. Считать утратившему силу постановление Администрации Александровского сельсовета Советского района от 16.10.2020 г. № 66 «</w:t>
      </w:r>
      <w:r w:rsidRPr="00964EF4">
        <w:rPr>
          <w:bCs/>
          <w:sz w:val="24"/>
          <w:szCs w:val="24"/>
        </w:rPr>
        <w:t>Об утверждении основных направлений бюджетной и налоговой политики Александровского сельсовета Советского района Курской области на 2021 год и на плановый период 2022 и 2023 годов</w:t>
      </w:r>
      <w:r w:rsidRPr="00964EF4">
        <w:rPr>
          <w:b/>
          <w:bCs/>
          <w:sz w:val="24"/>
          <w:szCs w:val="24"/>
        </w:rPr>
        <w:t>»</w:t>
      </w:r>
    </w:p>
    <w:p w:rsidR="007C75E4" w:rsidRPr="00964EF4" w:rsidRDefault="007C75E4" w:rsidP="00964EF4">
      <w:pPr>
        <w:pStyle w:val="ConsNormal"/>
        <w:widowControl/>
        <w:numPr>
          <w:ilvl w:val="0"/>
          <w:numId w:val="2"/>
        </w:numPr>
        <w:ind w:right="0"/>
        <w:jc w:val="both"/>
        <w:rPr>
          <w:sz w:val="24"/>
          <w:szCs w:val="24"/>
        </w:rPr>
      </w:pPr>
      <w:proofErr w:type="gramStart"/>
      <w:r w:rsidRPr="00964EF4">
        <w:rPr>
          <w:sz w:val="24"/>
          <w:szCs w:val="24"/>
        </w:rPr>
        <w:t>Контроль за</w:t>
      </w:r>
      <w:proofErr w:type="gramEnd"/>
      <w:r w:rsidRPr="00964EF4">
        <w:rPr>
          <w:sz w:val="24"/>
          <w:szCs w:val="24"/>
        </w:rPr>
        <w:t xml:space="preserve"> исполнением настоящего постановления возложить на начальника отдела по бухгалтерскому учету и отчетности А.Д. Сорокину.</w:t>
      </w:r>
    </w:p>
    <w:p w:rsidR="007C75E4" w:rsidRPr="00964EF4" w:rsidRDefault="007C75E4" w:rsidP="00964EF4">
      <w:pPr>
        <w:pStyle w:val="ConsNormal"/>
        <w:widowControl/>
        <w:numPr>
          <w:ilvl w:val="0"/>
          <w:numId w:val="2"/>
        </w:numPr>
        <w:ind w:right="0"/>
        <w:jc w:val="both"/>
        <w:rPr>
          <w:sz w:val="24"/>
          <w:szCs w:val="24"/>
        </w:rPr>
      </w:pPr>
      <w:r w:rsidRPr="00964EF4">
        <w:rPr>
          <w:sz w:val="24"/>
          <w:szCs w:val="24"/>
        </w:rPr>
        <w:t>Настоящее постановление вступает в силу со дня его подписания.</w:t>
      </w:r>
    </w:p>
    <w:p w:rsidR="007C75E4" w:rsidRPr="00964EF4" w:rsidRDefault="007C75E4" w:rsidP="00964EF4">
      <w:pPr>
        <w:pStyle w:val="ConsNormal"/>
        <w:widowControl/>
        <w:ind w:left="5400" w:right="0" w:firstLine="0"/>
        <w:jc w:val="both"/>
        <w:rPr>
          <w:sz w:val="24"/>
          <w:szCs w:val="24"/>
        </w:rPr>
      </w:pPr>
    </w:p>
    <w:p w:rsidR="007C75E4" w:rsidRPr="00964EF4" w:rsidRDefault="007C75E4" w:rsidP="00964EF4">
      <w:pPr>
        <w:pStyle w:val="ConsNormal"/>
        <w:widowControl/>
        <w:ind w:left="5400" w:right="0" w:firstLine="0"/>
        <w:jc w:val="both"/>
        <w:rPr>
          <w:sz w:val="24"/>
          <w:szCs w:val="24"/>
        </w:rPr>
      </w:pPr>
    </w:p>
    <w:p w:rsidR="007C75E4" w:rsidRPr="00964EF4" w:rsidRDefault="007C75E4" w:rsidP="00964EF4">
      <w:pPr>
        <w:pStyle w:val="ConsNormal"/>
        <w:widowControl/>
        <w:ind w:left="5400" w:right="0" w:firstLine="0"/>
        <w:jc w:val="both"/>
        <w:rPr>
          <w:i/>
          <w:sz w:val="24"/>
          <w:szCs w:val="24"/>
        </w:rPr>
      </w:pPr>
    </w:p>
    <w:p w:rsidR="00964EF4" w:rsidRDefault="007C75E4" w:rsidP="00964EF4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964EF4">
        <w:rPr>
          <w:sz w:val="24"/>
          <w:szCs w:val="24"/>
        </w:rPr>
        <w:t>Глава Александровского сельсовета</w:t>
      </w:r>
      <w:r w:rsidR="00964EF4">
        <w:rPr>
          <w:sz w:val="24"/>
          <w:szCs w:val="24"/>
        </w:rPr>
        <w:t xml:space="preserve"> </w:t>
      </w:r>
    </w:p>
    <w:p w:rsidR="007C75E4" w:rsidRPr="00964EF4" w:rsidRDefault="007C75E4" w:rsidP="00964EF4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964EF4">
        <w:rPr>
          <w:sz w:val="24"/>
          <w:szCs w:val="24"/>
        </w:rPr>
        <w:t xml:space="preserve">Советского района                                                    </w:t>
      </w:r>
      <w:r w:rsidR="00964EF4">
        <w:rPr>
          <w:sz w:val="24"/>
          <w:szCs w:val="24"/>
        </w:rPr>
        <w:t xml:space="preserve">                         </w:t>
      </w:r>
      <w:r w:rsidRPr="00964EF4">
        <w:rPr>
          <w:sz w:val="24"/>
          <w:szCs w:val="24"/>
        </w:rPr>
        <w:t>Н.Н. Митирёва</w:t>
      </w:r>
    </w:p>
    <w:p w:rsidR="007C75E4" w:rsidRPr="00964EF4" w:rsidRDefault="007C75E4" w:rsidP="00964EF4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7C75E4" w:rsidRPr="00964EF4" w:rsidRDefault="007C75E4" w:rsidP="00964EF4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7C75E4" w:rsidRPr="00964EF4" w:rsidRDefault="007C75E4" w:rsidP="00964EF4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964EF4" w:rsidRDefault="00964EF4" w:rsidP="00964EF4">
      <w:pPr>
        <w:pStyle w:val="ConsPlusNormal"/>
        <w:widowControl/>
        <w:ind w:firstLine="0"/>
        <w:rPr>
          <w:sz w:val="24"/>
          <w:szCs w:val="24"/>
          <w:lang w:eastAsia="en-US"/>
        </w:rPr>
      </w:pPr>
    </w:p>
    <w:p w:rsidR="007C75E4" w:rsidRPr="00964EF4" w:rsidRDefault="007C75E4" w:rsidP="00964EF4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964EF4"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</w:t>
      </w:r>
      <w:r w:rsidRPr="00964EF4">
        <w:rPr>
          <w:color w:val="000000"/>
          <w:sz w:val="24"/>
          <w:szCs w:val="24"/>
        </w:rPr>
        <w:t xml:space="preserve">Приложение </w:t>
      </w:r>
    </w:p>
    <w:p w:rsidR="007C75E4" w:rsidRPr="00964EF4" w:rsidRDefault="007C75E4" w:rsidP="00964EF4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964EF4">
        <w:rPr>
          <w:color w:val="000000"/>
          <w:sz w:val="24"/>
          <w:szCs w:val="24"/>
        </w:rPr>
        <w:t xml:space="preserve">к  Постановлению </w:t>
      </w:r>
    </w:p>
    <w:p w:rsidR="007C75E4" w:rsidRPr="00964EF4" w:rsidRDefault="007C75E4" w:rsidP="00964EF4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964EF4">
        <w:rPr>
          <w:color w:val="000000"/>
          <w:sz w:val="24"/>
          <w:szCs w:val="24"/>
        </w:rPr>
        <w:t xml:space="preserve">Администрации  Александровского сельсовета </w:t>
      </w:r>
    </w:p>
    <w:p w:rsidR="007C75E4" w:rsidRPr="00964EF4" w:rsidRDefault="007C75E4" w:rsidP="00964EF4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964EF4">
        <w:rPr>
          <w:color w:val="000000"/>
          <w:sz w:val="24"/>
          <w:szCs w:val="24"/>
        </w:rPr>
        <w:t>Советского района  Курской области</w:t>
      </w:r>
    </w:p>
    <w:p w:rsidR="007C75E4" w:rsidRPr="00964EF4" w:rsidRDefault="007C75E4" w:rsidP="00964EF4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964EF4">
        <w:rPr>
          <w:color w:val="000000"/>
          <w:sz w:val="24"/>
          <w:szCs w:val="24"/>
        </w:rPr>
        <w:t>от 20.10.2021 года №66</w:t>
      </w:r>
    </w:p>
    <w:p w:rsidR="007C75E4" w:rsidRPr="00964EF4" w:rsidRDefault="007C75E4" w:rsidP="00964EF4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7C75E4" w:rsidRPr="00964EF4" w:rsidRDefault="007C75E4" w:rsidP="00964EF4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7C75E4" w:rsidRPr="00964EF4" w:rsidRDefault="007C75E4" w:rsidP="00964EF4">
      <w:pPr>
        <w:pStyle w:val="ConsPlusNormal"/>
        <w:widowControl/>
        <w:ind w:left="1416" w:firstLine="0"/>
        <w:jc w:val="center"/>
        <w:rPr>
          <w:b/>
          <w:color w:val="000000"/>
          <w:sz w:val="32"/>
          <w:szCs w:val="32"/>
        </w:rPr>
      </w:pPr>
      <w:r w:rsidRPr="00964EF4">
        <w:rPr>
          <w:b/>
          <w:color w:val="000000"/>
          <w:sz w:val="32"/>
          <w:szCs w:val="32"/>
        </w:rPr>
        <w:t>Основные направления</w:t>
      </w:r>
    </w:p>
    <w:p w:rsidR="007C75E4" w:rsidRPr="00964EF4" w:rsidRDefault="007C75E4" w:rsidP="00964EF4">
      <w:pPr>
        <w:pStyle w:val="ConsPlusNormal"/>
        <w:widowControl/>
        <w:ind w:left="1416" w:firstLine="0"/>
        <w:jc w:val="center"/>
        <w:rPr>
          <w:b/>
          <w:color w:val="000000"/>
          <w:sz w:val="32"/>
          <w:szCs w:val="32"/>
        </w:rPr>
      </w:pPr>
      <w:r w:rsidRPr="00964EF4">
        <w:rPr>
          <w:b/>
          <w:color w:val="000000"/>
          <w:sz w:val="32"/>
          <w:szCs w:val="32"/>
        </w:rPr>
        <w:t>бюджетной и налоговой политики</w:t>
      </w:r>
    </w:p>
    <w:p w:rsidR="007C75E4" w:rsidRPr="00964EF4" w:rsidRDefault="007C75E4" w:rsidP="00964EF4">
      <w:pPr>
        <w:pStyle w:val="ConsPlusNormal"/>
        <w:widowControl/>
        <w:ind w:left="1416" w:firstLine="0"/>
        <w:jc w:val="center"/>
        <w:rPr>
          <w:b/>
          <w:color w:val="000000"/>
          <w:sz w:val="32"/>
          <w:szCs w:val="32"/>
        </w:rPr>
      </w:pPr>
      <w:r w:rsidRPr="00964EF4">
        <w:rPr>
          <w:b/>
          <w:color w:val="000000"/>
          <w:sz w:val="32"/>
          <w:szCs w:val="32"/>
        </w:rPr>
        <w:t>Александровского сельсовета Советского района</w:t>
      </w:r>
    </w:p>
    <w:p w:rsidR="007C75E4" w:rsidRPr="00964EF4" w:rsidRDefault="007C75E4" w:rsidP="00964EF4">
      <w:pPr>
        <w:pStyle w:val="ConsPlusNormal"/>
        <w:widowControl/>
        <w:ind w:left="1416" w:firstLine="0"/>
        <w:jc w:val="center"/>
        <w:rPr>
          <w:b/>
          <w:color w:val="000000"/>
          <w:sz w:val="32"/>
          <w:szCs w:val="32"/>
        </w:rPr>
      </w:pPr>
      <w:r w:rsidRPr="00964EF4">
        <w:rPr>
          <w:b/>
          <w:color w:val="000000"/>
          <w:sz w:val="32"/>
          <w:szCs w:val="32"/>
        </w:rPr>
        <w:t>на 2022год и на плановый период 2023 и 2024 годов</w:t>
      </w:r>
    </w:p>
    <w:p w:rsidR="007C75E4" w:rsidRPr="00964EF4" w:rsidRDefault="007C75E4" w:rsidP="00964EF4">
      <w:pPr>
        <w:pStyle w:val="ConsPlusNormal"/>
        <w:widowControl/>
        <w:ind w:left="1416" w:firstLine="540"/>
        <w:jc w:val="center"/>
        <w:rPr>
          <w:color w:val="000000"/>
          <w:sz w:val="32"/>
          <w:szCs w:val="32"/>
        </w:rPr>
      </w:pP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Александровского сельсовета Советского района Курской области на 2022 год и на плановый период 2023 и 2024 годов подготовлены в соответствии со статьей ст. 172, ст.184 Бюджетного кодекса Российской Федерации, Федеральным законом </w:t>
      </w:r>
      <w:proofErr w:type="gramStart"/>
      <w:r w:rsidRPr="00964EF4">
        <w:rPr>
          <w:rFonts w:ascii="Arial" w:hAnsi="Arial" w:cs="Arial"/>
          <w:sz w:val="24"/>
          <w:szCs w:val="24"/>
        </w:rPr>
        <w:t>от</w:t>
      </w:r>
      <w:proofErr w:type="gramEnd"/>
      <w:r w:rsidRPr="00964EF4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964EF4">
        <w:rPr>
          <w:rFonts w:ascii="Arial" w:hAnsi="Arial" w:cs="Arial"/>
          <w:sz w:val="24"/>
          <w:szCs w:val="24"/>
        </w:rPr>
        <w:t>06.10.2006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«Александровский сельсовет»,.</w:t>
      </w:r>
      <w:proofErr w:type="gramEnd"/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>В основу бюджетной и налоговой политики Александровский сельсовета Советского района Курской области на 2022год и на плановый период 2023 и 2024 годов положены   Послание Президента Российской Федерации Федеральному Собранию Российской Федерации от 21 апреля 2021 года и Программа оздоровления муниципальных финансов муниципального образования «Александровский сельсовет» Советского района Курской области.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</w:t>
      </w:r>
    </w:p>
    <w:p w:rsidR="007C75E4" w:rsidRPr="00964EF4" w:rsidRDefault="007C75E4" w:rsidP="00964EF4">
      <w:pPr>
        <w:pStyle w:val="ConsPlusNormal"/>
        <w:widowControl/>
        <w:ind w:firstLine="540"/>
        <w:jc w:val="center"/>
        <w:rPr>
          <w:b/>
          <w:color w:val="000000"/>
          <w:sz w:val="32"/>
          <w:szCs w:val="32"/>
        </w:rPr>
      </w:pPr>
      <w:r w:rsidRPr="00964EF4">
        <w:rPr>
          <w:b/>
          <w:color w:val="000000"/>
          <w:sz w:val="32"/>
          <w:szCs w:val="32"/>
        </w:rPr>
        <w:t>Основные задачи бюджетной политики</w:t>
      </w:r>
    </w:p>
    <w:p w:rsidR="007C75E4" w:rsidRPr="00964EF4" w:rsidRDefault="007C75E4" w:rsidP="00964EF4">
      <w:pPr>
        <w:pStyle w:val="ConsPlusNormal"/>
        <w:widowControl/>
        <w:ind w:firstLine="0"/>
        <w:jc w:val="center"/>
        <w:rPr>
          <w:b/>
          <w:color w:val="000000"/>
          <w:sz w:val="32"/>
          <w:szCs w:val="32"/>
        </w:rPr>
      </w:pPr>
      <w:r w:rsidRPr="00964EF4">
        <w:rPr>
          <w:b/>
          <w:color w:val="000000"/>
          <w:sz w:val="32"/>
          <w:szCs w:val="32"/>
        </w:rPr>
        <w:t>на 2022год и на плановый период 2023 и 2024 годов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  Целью основных направлений бюджетной политики на 2022 годи на плановый период 2023 и 2024 годов является определение основных подходов к формированию характеристик и прогнозируемых параметров проекта местного бюджета на 2022 год и на плановый период 2023 и 2024 годов и дальнейшее повышение эффективности использования бюджетных средств. Основными задачами бюджетной политики Александровского сельсовета Советского района Курской области на 2022 год и на плановый период 2023 и 2024 годов будут: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обеспечение долгосрочной сбалансированности и устойчивости;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lastRenderedPageBreak/>
        <w:t xml:space="preserve">   бюджетной системы как базового принципа ответственной бюджетной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>политики;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реализация мероприятий, направленных на повышение качества;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планирования и эффективности реализации муниципальных программ муниципального образования «Александровский сельсовет» Советского района  исходя из ожидаемых результатов, с учетом изменения законодательства на федеральном уровне;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>соблюдение условий соглашений, заключенных Администрацией Александровского сельсовета Советского района с Администрацией Советского района и комитетами Курской области;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Александровского сельсовета Советского района;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          недопущение установления и исполнения расходных обязательств, не относящихся к полномочиям органов муниципальной власти</w:t>
      </w:r>
      <w:proofErr w:type="gramStart"/>
      <w:r w:rsidRPr="00964EF4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финансовое обеспечение реализации инфраструктурных проектов;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строгое соблюдение бюджетно-финансовой дисциплины  главными распорядителями и получателями бюджетных средств;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осуществление анализа деятельности казенных, бюджетных и автономных учреждений;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>недопущение просроченной кредиторской задолженности по заработной плате и социальным выплатам;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обеспечение открытости и прозрачности бюджетного процесса,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доступности информации о муниципальных финансах.</w:t>
      </w:r>
    </w:p>
    <w:p w:rsidR="007C75E4" w:rsidRPr="00964EF4" w:rsidRDefault="007C75E4" w:rsidP="00964EF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7C75E4" w:rsidRPr="00964EF4" w:rsidRDefault="007C75E4" w:rsidP="00964E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64EF4">
        <w:rPr>
          <w:rFonts w:ascii="Arial" w:hAnsi="Arial" w:cs="Arial"/>
          <w:b/>
          <w:bCs/>
          <w:sz w:val="32"/>
          <w:szCs w:val="32"/>
        </w:rPr>
        <w:t>Основные задачи налоговой политики</w:t>
      </w:r>
    </w:p>
    <w:p w:rsidR="007C75E4" w:rsidRPr="00964EF4" w:rsidRDefault="007C75E4" w:rsidP="00964E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64EF4">
        <w:rPr>
          <w:rFonts w:ascii="Arial" w:hAnsi="Arial" w:cs="Arial"/>
          <w:b/>
          <w:bCs/>
          <w:sz w:val="32"/>
          <w:szCs w:val="32"/>
        </w:rPr>
        <w:t>на 2022 год и на плановый период 2023 и 2024 годов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lastRenderedPageBreak/>
        <w:t xml:space="preserve">       Основным приоритетом налоговой политики на 2022 год и на плановый период 2023 и 2024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>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   Главным стратегическим ориентиром налоговой политики будет являться развитие и укрепление налогового потенциала муниципального образования, стабильность и предсказуемость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образования.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 Основными направлениями налоговой политики будут: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 мобилизация резервов доходной базы бюджета муниципального образования;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>применение мер налогового стимулирования,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 обеспечение роста доходов  бюджета муниципального образования за счет повышения эффективности администрирования действующих налоговых платежей и сборов;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>совершенствование региональной практики налогообложения от кадастровой стоимости по всему спектру недвижимого имущества;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 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 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ежегодное проведение оценки эффективности налоговых расходов, обусловленных предоставлением льгот по   местным налогам, в целях более эффективного использования инструментов налогового стимулирования и роста   налогового потенциала, отмена или уточнение льготных режимов по результатам проведенной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lastRenderedPageBreak/>
        <w:t xml:space="preserve">    оценки в случае выявления их неэффективности; предоставление налоговых льгот на ограниченный период в соответствии с целями политики муниципального образования;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    взаимодействие органов исполнительной власти области и органов  местного самоуправления исполнительной власти по выполнению мероприятий,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  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7C75E4" w:rsidRPr="00964EF4" w:rsidRDefault="007C75E4" w:rsidP="00964E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4EF4">
        <w:rPr>
          <w:rFonts w:ascii="Arial" w:hAnsi="Arial" w:cs="Arial"/>
          <w:sz w:val="24"/>
          <w:szCs w:val="24"/>
        </w:rPr>
        <w:t xml:space="preserve">     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</w:t>
      </w:r>
    </w:p>
    <w:p w:rsidR="007C75E4" w:rsidRPr="00964EF4" w:rsidRDefault="007C75E4" w:rsidP="00964EF4">
      <w:pPr>
        <w:pStyle w:val="ConsPlusNormal"/>
        <w:widowControl/>
        <w:ind w:firstLine="0"/>
        <w:jc w:val="both"/>
        <w:rPr>
          <w:b/>
          <w:color w:val="000000"/>
          <w:sz w:val="24"/>
          <w:szCs w:val="24"/>
        </w:rPr>
      </w:pPr>
      <w:r w:rsidRPr="00964EF4">
        <w:rPr>
          <w:sz w:val="24"/>
          <w:szCs w:val="24"/>
        </w:rPr>
        <w:t xml:space="preserve"> </w:t>
      </w:r>
    </w:p>
    <w:p w:rsidR="007C75E4" w:rsidRPr="00964EF4" w:rsidRDefault="007C75E4" w:rsidP="00964EF4">
      <w:pPr>
        <w:pStyle w:val="ConsPlusNormal"/>
        <w:widowControl/>
        <w:ind w:firstLine="0"/>
        <w:jc w:val="center"/>
        <w:rPr>
          <w:b/>
          <w:color w:val="000000"/>
          <w:sz w:val="32"/>
          <w:szCs w:val="32"/>
        </w:rPr>
      </w:pPr>
      <w:r w:rsidRPr="00964EF4">
        <w:rPr>
          <w:b/>
          <w:color w:val="000000"/>
          <w:sz w:val="32"/>
          <w:szCs w:val="32"/>
        </w:rPr>
        <w:t>Основные принципы формирования местного бюджета</w:t>
      </w:r>
    </w:p>
    <w:p w:rsidR="007C75E4" w:rsidRPr="00964EF4" w:rsidRDefault="007C75E4" w:rsidP="00964EF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7C75E4" w:rsidRPr="00964EF4" w:rsidRDefault="007C75E4" w:rsidP="00964EF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964EF4">
        <w:rPr>
          <w:color w:val="000000"/>
          <w:sz w:val="24"/>
          <w:szCs w:val="24"/>
        </w:rPr>
        <w:t xml:space="preserve">  Формирование местного бюджета на 2022 год и плановый период 2023 и 2024 годов осуществляется строго в соответствии с требованиями Бюджетного кодекса Российской Федерации.</w:t>
      </w:r>
    </w:p>
    <w:p w:rsidR="007C75E4" w:rsidRPr="00964EF4" w:rsidRDefault="007C75E4" w:rsidP="00964EF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964EF4">
        <w:rPr>
          <w:color w:val="000000"/>
          <w:sz w:val="24"/>
          <w:szCs w:val="24"/>
        </w:rPr>
        <w:t xml:space="preserve"> Местный бюджет формируется на основе прогноза социально-экономического развития муниципального образования «Александровский сельсовет» Советского района на 2022 и плановый период 2023 и 2024 годов.</w:t>
      </w:r>
    </w:p>
    <w:p w:rsidR="007C75E4" w:rsidRPr="00964EF4" w:rsidRDefault="007C75E4" w:rsidP="00964EF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964EF4">
        <w:rPr>
          <w:color w:val="000000"/>
          <w:sz w:val="24"/>
          <w:szCs w:val="24"/>
        </w:rPr>
        <w:t>Доходная часть местного бюджета формируется за счет собственных доходов, в том числе отчислений от федеральных и региональных регулирующих налогов, и сборов по нормативам, утвержденным Бюджетным кодексом Российской Федерации и Законами Курской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7C75E4" w:rsidRPr="00964EF4" w:rsidRDefault="007C75E4" w:rsidP="00964EF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964EF4">
        <w:rPr>
          <w:color w:val="000000"/>
          <w:sz w:val="24"/>
          <w:szCs w:val="24"/>
        </w:rPr>
        <w:t>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7C75E4" w:rsidRPr="00964EF4" w:rsidRDefault="007C75E4" w:rsidP="00964EF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7C75E4" w:rsidRPr="00964EF4" w:rsidRDefault="007C75E4" w:rsidP="00964EF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7C75E4" w:rsidRPr="00964EF4" w:rsidRDefault="007C75E4" w:rsidP="00964EF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964EF4">
        <w:rPr>
          <w:color w:val="000000"/>
          <w:sz w:val="24"/>
          <w:szCs w:val="24"/>
        </w:rPr>
        <w:t xml:space="preserve">  </w:t>
      </w:r>
    </w:p>
    <w:p w:rsidR="003E2784" w:rsidRPr="00964EF4" w:rsidRDefault="003E2784" w:rsidP="00964EF4">
      <w:pPr>
        <w:jc w:val="both"/>
        <w:rPr>
          <w:rFonts w:ascii="Arial" w:hAnsi="Arial" w:cs="Arial"/>
          <w:sz w:val="24"/>
          <w:szCs w:val="24"/>
        </w:rPr>
      </w:pPr>
    </w:p>
    <w:sectPr w:rsidR="003E2784" w:rsidRPr="00964EF4" w:rsidSect="00964E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E97"/>
    <w:multiLevelType w:val="hybridMultilevel"/>
    <w:tmpl w:val="57D4BE16"/>
    <w:lvl w:ilvl="0" w:tplc="5DA01C7E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5E4"/>
    <w:rsid w:val="003E2784"/>
    <w:rsid w:val="007C75E4"/>
    <w:rsid w:val="009171E9"/>
    <w:rsid w:val="0096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C75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C75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C75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7C7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C7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1420</Words>
  <Characters>8095</Characters>
  <Application>Microsoft Office Word</Application>
  <DocSecurity>0</DocSecurity>
  <Lines>67</Lines>
  <Paragraphs>18</Paragraphs>
  <ScaleCrop>false</ScaleCrop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2021-11-09T07:03:00Z</dcterms:created>
  <dcterms:modified xsi:type="dcterms:W3CDTF">2021-11-09T07:36:00Z</dcterms:modified>
</cp:coreProperties>
</file>